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766B" w14:textId="4DB5E885" w:rsidR="007621D0" w:rsidRDefault="00C803C1">
      <w:pPr>
        <w:rPr>
          <w:b/>
          <w:bCs/>
          <w:sz w:val="44"/>
          <w:szCs w:val="44"/>
        </w:rPr>
      </w:pPr>
      <w:r>
        <w:rPr>
          <w:b/>
          <w:bCs/>
          <w:sz w:val="44"/>
          <w:szCs w:val="44"/>
        </w:rPr>
        <w:t>B</w:t>
      </w:r>
      <w:r w:rsidR="00966BEE">
        <w:rPr>
          <w:b/>
          <w:bCs/>
          <w:sz w:val="44"/>
          <w:szCs w:val="44"/>
        </w:rPr>
        <w:t>ao</w:t>
      </w:r>
      <w:r>
        <w:rPr>
          <w:b/>
          <w:bCs/>
          <w:sz w:val="44"/>
          <w:szCs w:val="44"/>
        </w:rPr>
        <w:t xml:space="preserve"> buns met kip</w:t>
      </w:r>
    </w:p>
    <w:p w14:paraId="1E424F29" w14:textId="5248393B" w:rsidR="00BB6316" w:rsidRDefault="00BB6316">
      <w:pPr>
        <w:rPr>
          <w:b/>
          <w:bCs/>
          <w:sz w:val="44"/>
          <w:szCs w:val="44"/>
        </w:rPr>
      </w:pPr>
      <w:r>
        <w:rPr>
          <w:b/>
          <w:bCs/>
          <w:noProof/>
          <w:sz w:val="44"/>
          <w:szCs w:val="44"/>
        </w:rPr>
        <w:drawing>
          <wp:inline distT="0" distB="0" distL="0" distR="0" wp14:anchorId="5B50D2AA" wp14:editId="7E1ECB12">
            <wp:extent cx="3700463" cy="2466975"/>
            <wp:effectExtent l="0" t="0" r="0" b="0"/>
            <wp:docPr id="3262950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7754" cy="2471835"/>
                    </a:xfrm>
                    <a:prstGeom prst="rect">
                      <a:avLst/>
                    </a:prstGeom>
                    <a:noFill/>
                  </pic:spPr>
                </pic:pic>
              </a:graphicData>
            </a:graphic>
          </wp:inline>
        </w:drawing>
      </w:r>
    </w:p>
    <w:p w14:paraId="2D2940A6" w14:textId="692495A8" w:rsidR="00BB6316" w:rsidRPr="00BB6316" w:rsidRDefault="00BB6316" w:rsidP="00BB6316">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BB6316">
        <w:rPr>
          <w:rFonts w:ascii="Times New Roman" w:eastAsia="Times New Roman" w:hAnsi="Times New Roman" w:cs="Times New Roman"/>
          <w:b/>
          <w:bCs/>
          <w:kern w:val="0"/>
          <w:sz w:val="28"/>
          <w:szCs w:val="28"/>
          <w:lang w:eastAsia="nl-NL"/>
          <w14:ligatures w14:val="none"/>
        </w:rPr>
        <w:t>Ingrediënten: 4 personen</w:t>
      </w:r>
    </w:p>
    <w:p w14:paraId="35FE690D" w14:textId="5AC6224D" w:rsidR="00BB6316" w:rsidRPr="00BB6316" w:rsidRDefault="00BB6316" w:rsidP="00BB631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kern w:val="0"/>
          <w:sz w:val="28"/>
          <w:szCs w:val="28"/>
          <w:lang w:eastAsia="nl-NL"/>
          <w14:ligatures w14:val="none"/>
        </w:rPr>
        <w:t xml:space="preserve">12 boa bun-broodjes (diepvries) </w:t>
      </w:r>
      <w:r>
        <w:rPr>
          <w:rFonts w:ascii="Times New Roman" w:eastAsia="Times New Roman" w:hAnsi="Times New Roman" w:cs="Times New Roman"/>
          <w:kern w:val="0"/>
          <w:sz w:val="28"/>
          <w:szCs w:val="28"/>
          <w:lang w:eastAsia="nl-NL"/>
          <w14:ligatures w14:val="none"/>
        </w:rPr>
        <w:t xml:space="preserve">                 </w:t>
      </w:r>
      <w:r w:rsidRPr="00BB6316">
        <w:rPr>
          <w:rFonts w:ascii="Times New Roman" w:eastAsia="Times New Roman" w:hAnsi="Times New Roman" w:cs="Times New Roman"/>
          <w:kern w:val="0"/>
          <w:sz w:val="28"/>
          <w:szCs w:val="28"/>
          <w:lang w:eastAsia="nl-NL"/>
          <w14:ligatures w14:val="none"/>
        </w:rPr>
        <w:t xml:space="preserve">400 g kipfilet </w:t>
      </w:r>
    </w:p>
    <w:p w14:paraId="31B6AB7C" w14:textId="1B65B065" w:rsidR="00BB6316" w:rsidRPr="00BB6316" w:rsidRDefault="00BB6316" w:rsidP="00BB631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kern w:val="0"/>
          <w:sz w:val="28"/>
          <w:szCs w:val="28"/>
          <w:lang w:eastAsia="nl-NL"/>
          <w14:ligatures w14:val="none"/>
        </w:rPr>
        <w:t xml:space="preserve">250 g rauwkostmix  </w:t>
      </w:r>
      <w:r>
        <w:rPr>
          <w:rFonts w:ascii="Times New Roman" w:eastAsia="Times New Roman" w:hAnsi="Times New Roman" w:cs="Times New Roman"/>
          <w:kern w:val="0"/>
          <w:sz w:val="28"/>
          <w:szCs w:val="28"/>
          <w:lang w:eastAsia="nl-NL"/>
          <w14:ligatures w14:val="none"/>
        </w:rPr>
        <w:t xml:space="preserve">                                    </w:t>
      </w:r>
      <w:r w:rsidRPr="00BB6316">
        <w:rPr>
          <w:rFonts w:ascii="Times New Roman" w:eastAsia="Times New Roman" w:hAnsi="Times New Roman" w:cs="Times New Roman"/>
          <w:kern w:val="0"/>
          <w:sz w:val="28"/>
          <w:szCs w:val="28"/>
          <w:lang w:eastAsia="nl-NL"/>
          <w14:ligatures w14:val="none"/>
        </w:rPr>
        <w:t xml:space="preserve">200 g gekleurde kerstomaten </w:t>
      </w:r>
    </w:p>
    <w:p w14:paraId="18349F2D" w14:textId="3DE077C8" w:rsidR="00BB6316" w:rsidRPr="00BB6316" w:rsidRDefault="00BB6316" w:rsidP="00BB631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kern w:val="0"/>
          <w:sz w:val="28"/>
          <w:szCs w:val="28"/>
          <w:lang w:eastAsia="nl-NL"/>
          <w14:ligatures w14:val="none"/>
        </w:rPr>
        <w:t xml:space="preserve">200 g minikomkommers </w:t>
      </w:r>
      <w:r>
        <w:rPr>
          <w:rFonts w:ascii="Times New Roman" w:eastAsia="Times New Roman" w:hAnsi="Times New Roman" w:cs="Times New Roman"/>
          <w:kern w:val="0"/>
          <w:sz w:val="28"/>
          <w:szCs w:val="28"/>
          <w:lang w:eastAsia="nl-NL"/>
          <w14:ligatures w14:val="none"/>
        </w:rPr>
        <w:t xml:space="preserve">                            </w:t>
      </w:r>
      <w:r w:rsidRPr="00BB6316">
        <w:rPr>
          <w:rFonts w:ascii="Times New Roman" w:eastAsia="Times New Roman" w:hAnsi="Times New Roman" w:cs="Times New Roman"/>
          <w:kern w:val="0"/>
          <w:sz w:val="28"/>
          <w:szCs w:val="28"/>
          <w:lang w:eastAsia="nl-NL"/>
          <w14:ligatures w14:val="none"/>
        </w:rPr>
        <w:t xml:space="preserve">1 appel </w:t>
      </w:r>
    </w:p>
    <w:p w14:paraId="517C7FE4" w14:textId="4B55F9B4" w:rsidR="00BB6316" w:rsidRPr="00BB6316" w:rsidRDefault="00BB6316" w:rsidP="00BB631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kern w:val="0"/>
          <w:sz w:val="28"/>
          <w:szCs w:val="28"/>
          <w:lang w:eastAsia="nl-NL"/>
          <w14:ligatures w14:val="none"/>
        </w:rPr>
        <w:t xml:space="preserve">4 el gesnipperde bieslook </w:t>
      </w:r>
      <w:r>
        <w:rPr>
          <w:rFonts w:ascii="Times New Roman" w:eastAsia="Times New Roman" w:hAnsi="Times New Roman" w:cs="Times New Roman"/>
          <w:kern w:val="0"/>
          <w:sz w:val="28"/>
          <w:szCs w:val="28"/>
          <w:lang w:eastAsia="nl-NL"/>
          <w14:ligatures w14:val="none"/>
        </w:rPr>
        <w:t xml:space="preserve">                           </w:t>
      </w:r>
      <w:r w:rsidRPr="00BB6316">
        <w:rPr>
          <w:rFonts w:ascii="Times New Roman" w:eastAsia="Times New Roman" w:hAnsi="Times New Roman" w:cs="Times New Roman"/>
          <w:kern w:val="0"/>
          <w:sz w:val="28"/>
          <w:szCs w:val="28"/>
          <w:lang w:eastAsia="nl-NL"/>
          <w14:ligatures w14:val="none"/>
        </w:rPr>
        <w:t>4 el ongezouten pinda's</w:t>
      </w:r>
    </w:p>
    <w:p w14:paraId="1B6C9BC3" w14:textId="788415B2" w:rsidR="00BB6316" w:rsidRPr="00BB6316" w:rsidRDefault="00BB6316" w:rsidP="00BB631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kern w:val="0"/>
          <w:sz w:val="28"/>
          <w:szCs w:val="28"/>
          <w:lang w:eastAsia="nl-NL"/>
          <w14:ligatures w14:val="none"/>
        </w:rPr>
        <w:t xml:space="preserve">4 el hoisinsaus </w:t>
      </w:r>
      <w:r>
        <w:rPr>
          <w:rFonts w:ascii="Times New Roman" w:eastAsia="Times New Roman" w:hAnsi="Times New Roman" w:cs="Times New Roman"/>
          <w:kern w:val="0"/>
          <w:sz w:val="28"/>
          <w:szCs w:val="28"/>
          <w:lang w:eastAsia="nl-NL"/>
          <w14:ligatures w14:val="none"/>
        </w:rPr>
        <w:t xml:space="preserve">                                             </w:t>
      </w:r>
      <w:r w:rsidRPr="00BB6316">
        <w:rPr>
          <w:rFonts w:ascii="Times New Roman" w:eastAsia="Times New Roman" w:hAnsi="Times New Roman" w:cs="Times New Roman"/>
          <w:kern w:val="0"/>
          <w:sz w:val="28"/>
          <w:szCs w:val="28"/>
          <w:lang w:eastAsia="nl-NL"/>
          <w14:ligatures w14:val="none"/>
        </w:rPr>
        <w:t xml:space="preserve">2 el mayonaise </w:t>
      </w:r>
    </w:p>
    <w:p w14:paraId="0ECE1B91" w14:textId="1DAD10BF" w:rsidR="00BB6316" w:rsidRPr="00BB6316" w:rsidRDefault="00BB6316" w:rsidP="00BB631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kern w:val="0"/>
          <w:sz w:val="28"/>
          <w:szCs w:val="28"/>
          <w:lang w:eastAsia="nl-NL"/>
          <w14:ligatures w14:val="none"/>
        </w:rPr>
        <w:t xml:space="preserve">2 el Griekse yoghurt </w:t>
      </w:r>
      <w:r>
        <w:rPr>
          <w:rFonts w:ascii="Times New Roman" w:eastAsia="Times New Roman" w:hAnsi="Times New Roman" w:cs="Times New Roman"/>
          <w:kern w:val="0"/>
          <w:sz w:val="28"/>
          <w:szCs w:val="28"/>
          <w:lang w:eastAsia="nl-NL"/>
          <w14:ligatures w14:val="none"/>
        </w:rPr>
        <w:t xml:space="preserve">                                    </w:t>
      </w:r>
      <w:r w:rsidRPr="00BB6316">
        <w:rPr>
          <w:rFonts w:ascii="Times New Roman" w:eastAsia="Times New Roman" w:hAnsi="Times New Roman" w:cs="Times New Roman"/>
          <w:kern w:val="0"/>
          <w:sz w:val="28"/>
          <w:szCs w:val="28"/>
          <w:lang w:eastAsia="nl-NL"/>
          <w14:ligatures w14:val="none"/>
        </w:rPr>
        <w:t xml:space="preserve">Kipkruiden </w:t>
      </w:r>
    </w:p>
    <w:p w14:paraId="2B19D92F" w14:textId="0B449DE9" w:rsidR="00BB6316" w:rsidRDefault="00BB6316" w:rsidP="00BB631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kern w:val="0"/>
          <w:sz w:val="28"/>
          <w:szCs w:val="28"/>
          <w:lang w:eastAsia="nl-NL"/>
          <w14:ligatures w14:val="none"/>
        </w:rPr>
        <w:t xml:space="preserve">Arachideolie </w:t>
      </w:r>
      <w:r>
        <w:rPr>
          <w:rFonts w:ascii="Times New Roman" w:eastAsia="Times New Roman" w:hAnsi="Times New Roman" w:cs="Times New Roman"/>
          <w:kern w:val="0"/>
          <w:sz w:val="28"/>
          <w:szCs w:val="28"/>
          <w:lang w:eastAsia="nl-NL"/>
          <w14:ligatures w14:val="none"/>
        </w:rPr>
        <w:t xml:space="preserve">                                                </w:t>
      </w:r>
      <w:r w:rsidRPr="00BB6316">
        <w:rPr>
          <w:rFonts w:ascii="Times New Roman" w:eastAsia="Times New Roman" w:hAnsi="Times New Roman" w:cs="Times New Roman"/>
          <w:kern w:val="0"/>
          <w:sz w:val="28"/>
          <w:szCs w:val="28"/>
          <w:lang w:eastAsia="nl-NL"/>
          <w14:ligatures w14:val="none"/>
        </w:rPr>
        <w:t>Peper en zout</w:t>
      </w:r>
    </w:p>
    <w:p w14:paraId="43F84423" w14:textId="666F2C99" w:rsidR="00BB6316" w:rsidRPr="00BB6316" w:rsidRDefault="00BB6316" w:rsidP="00BB6316">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BB6316">
        <w:rPr>
          <w:rFonts w:ascii="Times New Roman" w:eastAsia="Times New Roman" w:hAnsi="Times New Roman" w:cs="Times New Roman"/>
          <w:b/>
          <w:bCs/>
          <w:kern w:val="0"/>
          <w:sz w:val="28"/>
          <w:szCs w:val="28"/>
          <w:lang w:eastAsia="nl-NL"/>
          <w14:ligatures w14:val="none"/>
        </w:rPr>
        <w:t>Bereiding:</w:t>
      </w:r>
    </w:p>
    <w:p w14:paraId="265ACA4F" w14:textId="77777777" w:rsidR="00BB6316" w:rsidRPr="00BB6316" w:rsidRDefault="00BB6316" w:rsidP="00BB631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b/>
          <w:bCs/>
          <w:kern w:val="0"/>
          <w:sz w:val="28"/>
          <w:szCs w:val="28"/>
          <w:lang w:eastAsia="nl-NL"/>
          <w14:ligatures w14:val="none"/>
        </w:rPr>
        <w:t>1.</w:t>
      </w:r>
      <w:r w:rsidRPr="00BB6316">
        <w:rPr>
          <w:rFonts w:ascii="Times New Roman" w:eastAsia="Times New Roman" w:hAnsi="Times New Roman" w:cs="Times New Roman"/>
          <w:kern w:val="0"/>
          <w:sz w:val="28"/>
          <w:szCs w:val="28"/>
          <w:lang w:eastAsia="nl-NL"/>
          <w14:ligatures w14:val="none"/>
        </w:rPr>
        <w:t xml:space="preserve"> Snij de kip in reepjes en kruid ze met kipkruiden. Bak de kip in arachideolie in een pan, lepel er de hoisinsaus bij en laat op een zacht vuur garen en licht karamelliseren.</w:t>
      </w:r>
    </w:p>
    <w:p w14:paraId="040FF924" w14:textId="77777777" w:rsidR="00BB6316" w:rsidRPr="00BB6316" w:rsidRDefault="00BB6316" w:rsidP="00BB631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b/>
          <w:bCs/>
          <w:kern w:val="0"/>
          <w:sz w:val="28"/>
          <w:szCs w:val="28"/>
          <w:lang w:eastAsia="nl-NL"/>
          <w14:ligatures w14:val="none"/>
        </w:rPr>
        <w:t>2.</w:t>
      </w:r>
      <w:r w:rsidRPr="00BB6316">
        <w:rPr>
          <w:rFonts w:ascii="Times New Roman" w:eastAsia="Times New Roman" w:hAnsi="Times New Roman" w:cs="Times New Roman"/>
          <w:kern w:val="0"/>
          <w:sz w:val="28"/>
          <w:szCs w:val="28"/>
          <w:lang w:eastAsia="nl-NL"/>
          <w14:ligatures w14:val="none"/>
        </w:rPr>
        <w:t xml:space="preserve"> Spoel de appel en snij hem in plakjes. Meng hem met de rauwkost. Maak een saus van de yoghurt, mayonaise, bieslook, peper en zout en lepel ze onder de rauwkost. Spoel de komkommers en snij ze in dunne plakjes. Spoel en halveer de kerstomaten.</w:t>
      </w:r>
    </w:p>
    <w:p w14:paraId="73D595A5" w14:textId="77777777" w:rsidR="00BB6316" w:rsidRPr="00BB6316" w:rsidRDefault="00BB6316" w:rsidP="00BB631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B6316">
        <w:rPr>
          <w:rFonts w:ascii="Times New Roman" w:eastAsia="Times New Roman" w:hAnsi="Times New Roman" w:cs="Times New Roman"/>
          <w:b/>
          <w:bCs/>
          <w:kern w:val="0"/>
          <w:sz w:val="28"/>
          <w:szCs w:val="28"/>
          <w:lang w:eastAsia="nl-NL"/>
          <w14:ligatures w14:val="none"/>
        </w:rPr>
        <w:t>3.</w:t>
      </w:r>
      <w:r w:rsidRPr="00BB6316">
        <w:rPr>
          <w:rFonts w:ascii="Times New Roman" w:eastAsia="Times New Roman" w:hAnsi="Times New Roman" w:cs="Times New Roman"/>
          <w:kern w:val="0"/>
          <w:sz w:val="28"/>
          <w:szCs w:val="28"/>
          <w:lang w:eastAsia="nl-NL"/>
          <w14:ligatures w14:val="none"/>
        </w:rPr>
        <w:t xml:space="preserve"> Stoom de broodjes gaar volgens de aanwijzingen op de verpakking. Maak ze open en vul ze met het koolslaatje en de krokante hoisinkip. Werk ze af met de komkommer, tomaatjes en pinda's.</w:t>
      </w:r>
    </w:p>
    <w:p w14:paraId="322C8FD4" w14:textId="77777777" w:rsidR="00BB6316" w:rsidRPr="00BB6316" w:rsidRDefault="00BB6316" w:rsidP="00BB631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6AE6ED08" w14:textId="77777777" w:rsidR="00BB6316" w:rsidRPr="00BB6316" w:rsidRDefault="00BB6316">
      <w:pPr>
        <w:rPr>
          <w:b/>
          <w:bCs/>
          <w:sz w:val="44"/>
          <w:szCs w:val="44"/>
        </w:rPr>
      </w:pPr>
    </w:p>
    <w:sectPr w:rsidR="00BB6316" w:rsidRPr="00BB6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66F"/>
    <w:multiLevelType w:val="multilevel"/>
    <w:tmpl w:val="1ED8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8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16"/>
    <w:rsid w:val="006D200C"/>
    <w:rsid w:val="007621D0"/>
    <w:rsid w:val="00966BEE"/>
    <w:rsid w:val="00BB6316"/>
    <w:rsid w:val="00C803C1"/>
    <w:rsid w:val="00E33611"/>
    <w:rsid w:val="00EF1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35B7"/>
  <w15:chartTrackingRefBased/>
  <w15:docId w15:val="{85594D48-C182-43D1-873E-356443F0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B6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63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63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63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63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3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3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3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3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B63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63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63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63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63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3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3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316"/>
    <w:rPr>
      <w:rFonts w:eastAsiaTheme="majorEastAsia" w:cstheme="majorBidi"/>
      <w:color w:val="272727" w:themeColor="text1" w:themeTint="D8"/>
    </w:rPr>
  </w:style>
  <w:style w:type="paragraph" w:styleId="Titel">
    <w:name w:val="Title"/>
    <w:basedOn w:val="Standaard"/>
    <w:next w:val="Standaard"/>
    <w:link w:val="TitelChar"/>
    <w:uiPriority w:val="10"/>
    <w:qFormat/>
    <w:rsid w:val="00BB6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3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3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3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3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316"/>
    <w:rPr>
      <w:i/>
      <w:iCs/>
      <w:color w:val="404040" w:themeColor="text1" w:themeTint="BF"/>
    </w:rPr>
  </w:style>
  <w:style w:type="paragraph" w:styleId="Lijstalinea">
    <w:name w:val="List Paragraph"/>
    <w:basedOn w:val="Standaard"/>
    <w:uiPriority w:val="34"/>
    <w:qFormat/>
    <w:rsid w:val="00BB6316"/>
    <w:pPr>
      <w:ind w:left="720"/>
      <w:contextualSpacing/>
    </w:pPr>
  </w:style>
  <w:style w:type="character" w:styleId="Intensievebenadrukking">
    <w:name w:val="Intense Emphasis"/>
    <w:basedOn w:val="Standaardalinea-lettertype"/>
    <w:uiPriority w:val="21"/>
    <w:qFormat/>
    <w:rsid w:val="00BB6316"/>
    <w:rPr>
      <w:i/>
      <w:iCs/>
      <w:color w:val="0F4761" w:themeColor="accent1" w:themeShade="BF"/>
    </w:rPr>
  </w:style>
  <w:style w:type="paragraph" w:styleId="Duidelijkcitaat">
    <w:name w:val="Intense Quote"/>
    <w:basedOn w:val="Standaard"/>
    <w:next w:val="Standaard"/>
    <w:link w:val="DuidelijkcitaatChar"/>
    <w:uiPriority w:val="30"/>
    <w:qFormat/>
    <w:rsid w:val="00BB6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6316"/>
    <w:rPr>
      <w:i/>
      <w:iCs/>
      <w:color w:val="0F4761" w:themeColor="accent1" w:themeShade="BF"/>
    </w:rPr>
  </w:style>
  <w:style w:type="character" w:styleId="Intensieveverwijzing">
    <w:name w:val="Intense Reference"/>
    <w:basedOn w:val="Standaardalinea-lettertype"/>
    <w:uiPriority w:val="32"/>
    <w:qFormat/>
    <w:rsid w:val="00BB6316"/>
    <w:rPr>
      <w:b/>
      <w:bCs/>
      <w:smallCaps/>
      <w:color w:val="0F4761" w:themeColor="accent1" w:themeShade="BF"/>
      <w:spacing w:val="5"/>
    </w:rPr>
  </w:style>
  <w:style w:type="paragraph" w:styleId="Normaalweb">
    <w:name w:val="Normal (Web)"/>
    <w:basedOn w:val="Standaard"/>
    <w:uiPriority w:val="99"/>
    <w:semiHidden/>
    <w:unhideWhenUsed/>
    <w:rsid w:val="00BB631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BB6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993</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2026-07-05T08:13:00Z</dcterms:created>
  <dcterms:modified xsi:type="dcterms:W3CDTF">2026-07-05T08:25:00Z</dcterms:modified>
</cp:coreProperties>
</file>