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EF08" w14:textId="2FF4178C" w:rsidR="007621D0" w:rsidRPr="00B62628" w:rsidRDefault="00D033D5" w:rsidP="00D033D5">
      <w:pPr>
        <w:spacing w:before="480" w:after="0" w:line="840" w:lineRule="atLeast"/>
        <w:outlineLvl w:val="0"/>
        <w:rPr>
          <w:rFonts w:ascii="Helvetica" w:eastAsia="Times New Roman" w:hAnsi="Helvetica" w:cs="Helvetica"/>
          <w:b/>
          <w:bCs/>
          <w:color w:val="26313A"/>
          <w:spacing w:val="1"/>
          <w:kern w:val="36"/>
          <w:sz w:val="48"/>
          <w:szCs w:val="48"/>
          <w:lang w:eastAsia="nl-NL"/>
          <w14:ligatures w14:val="none"/>
        </w:rPr>
      </w:pPr>
      <w:r>
        <w:rPr>
          <w:rFonts w:ascii="Helvetica" w:eastAsia="Times New Roman" w:hAnsi="Helvetica" w:cs="Helvetica"/>
          <w:b/>
          <w:bCs/>
          <w:color w:val="26313A"/>
          <w:spacing w:val="1"/>
          <w:kern w:val="36"/>
          <w:sz w:val="48"/>
          <w:szCs w:val="48"/>
          <w:lang w:eastAsia="nl-NL"/>
          <w14:ligatures w14:val="none"/>
        </w:rPr>
        <w:t xml:space="preserve">Broodje </w:t>
      </w:r>
      <w:r w:rsidR="00B62628" w:rsidRPr="00B62628">
        <w:rPr>
          <w:rFonts w:ascii="Helvetica" w:eastAsia="Times New Roman" w:hAnsi="Helvetica" w:cs="Helvetica"/>
          <w:b/>
          <w:bCs/>
          <w:color w:val="26313A"/>
          <w:spacing w:val="1"/>
          <w:kern w:val="36"/>
          <w:sz w:val="48"/>
          <w:szCs w:val="48"/>
          <w:lang w:eastAsia="nl-NL"/>
          <w14:ligatures w14:val="none"/>
        </w:rPr>
        <w:t>Garnalenburger</w:t>
      </w:r>
    </w:p>
    <w:p w14:paraId="3E42D79E" w14:textId="7E668C06" w:rsidR="00B62628" w:rsidRDefault="00B62628">
      <w:r>
        <w:rPr>
          <w:noProof/>
        </w:rPr>
        <w:drawing>
          <wp:inline distT="0" distB="0" distL="0" distR="0" wp14:anchorId="07DA0CFE" wp14:editId="77FF68F6">
            <wp:extent cx="2733675" cy="2479380"/>
            <wp:effectExtent l="0" t="0" r="0" b="0"/>
            <wp:docPr id="19920417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308" cy="2488117"/>
                    </a:xfrm>
                    <a:prstGeom prst="rect">
                      <a:avLst/>
                    </a:prstGeom>
                    <a:noFill/>
                  </pic:spPr>
                </pic:pic>
              </a:graphicData>
            </a:graphic>
          </wp:inline>
        </w:drawing>
      </w:r>
    </w:p>
    <w:p w14:paraId="1C349C0A" w14:textId="6F089E9B" w:rsidR="00B62628" w:rsidRDefault="00B62628">
      <w:pPr>
        <w:rPr>
          <w:b/>
          <w:bCs/>
          <w:sz w:val="28"/>
          <w:szCs w:val="28"/>
        </w:rPr>
      </w:pPr>
      <w:r w:rsidRPr="00B62628">
        <w:rPr>
          <w:b/>
          <w:bCs/>
          <w:sz w:val="28"/>
          <w:szCs w:val="28"/>
        </w:rPr>
        <w:t xml:space="preserve">Ingrediënten: </w:t>
      </w:r>
      <w:r w:rsidR="005A50A2">
        <w:rPr>
          <w:b/>
          <w:bCs/>
          <w:sz w:val="28"/>
          <w:szCs w:val="28"/>
        </w:rPr>
        <w:t>4 personen</w:t>
      </w:r>
    </w:p>
    <w:p w14:paraId="5CF12DA1" w14:textId="74C11AA4" w:rsidR="00B62628" w:rsidRPr="005A50A2" w:rsidRDefault="00B62628" w:rsidP="00B62628">
      <w:r w:rsidRPr="005A50A2">
        <w:t>225 gram diepvries rauwe gepelde roze garnalen</w:t>
      </w:r>
    </w:p>
    <w:p w14:paraId="130B2115" w14:textId="5040D4F4" w:rsidR="00B62628" w:rsidRPr="005A50A2" w:rsidRDefault="00B62628" w:rsidP="00B62628">
      <w:r w:rsidRPr="005A50A2">
        <w:t>1 teen knoflook                                                                      3 rode uien</w:t>
      </w:r>
    </w:p>
    <w:p w14:paraId="3D40FF03" w14:textId="5704EF7E" w:rsidR="00B62628" w:rsidRPr="005A50A2" w:rsidRDefault="00B62628" w:rsidP="00B62628">
      <w:r w:rsidRPr="005A50A2">
        <w:t>60 gram volkoren tarwemeel                                          paneermeel</w:t>
      </w:r>
    </w:p>
    <w:p w14:paraId="2E4CE0DE" w14:textId="756D4471" w:rsidR="00B62628" w:rsidRPr="005A50A2" w:rsidRDefault="00B62628" w:rsidP="00B62628">
      <w:r w:rsidRPr="005A50A2">
        <w:t>1 middelgroot scharrelei                                                 75 ml witte natuurazijn</w:t>
      </w:r>
    </w:p>
    <w:p w14:paraId="24C59CF7" w14:textId="03C40A86" w:rsidR="00B62628" w:rsidRPr="005A50A2" w:rsidRDefault="00B62628" w:rsidP="00B62628">
      <w:r w:rsidRPr="005A50A2">
        <w:t>200 gram zuivelspread naturel                200 gram fijngesneden spitskool</w:t>
      </w:r>
    </w:p>
    <w:p w14:paraId="09B0E57B" w14:textId="38183569" w:rsidR="00B62628" w:rsidRPr="005A50A2" w:rsidRDefault="00B62628" w:rsidP="00B62628">
      <w:r w:rsidRPr="005A50A2">
        <w:t>4 bakkersbollen vezelrijk</w:t>
      </w:r>
      <w:r w:rsidR="005A50A2" w:rsidRPr="005A50A2">
        <w:t xml:space="preserve">                            </w:t>
      </w:r>
      <w:r w:rsidRPr="005A50A2">
        <w:t>150 gram rucola slamelange</w:t>
      </w:r>
    </w:p>
    <w:p w14:paraId="626051CF" w14:textId="584B1969" w:rsidR="00B62628" w:rsidRDefault="005A50A2" w:rsidP="00B62628">
      <w:pPr>
        <w:rPr>
          <w:b/>
          <w:bCs/>
          <w:sz w:val="28"/>
          <w:szCs w:val="28"/>
        </w:rPr>
      </w:pPr>
      <w:r>
        <w:rPr>
          <w:b/>
          <w:bCs/>
          <w:sz w:val="28"/>
          <w:szCs w:val="28"/>
        </w:rPr>
        <w:t>Bereiding:</w:t>
      </w:r>
    </w:p>
    <w:p w14:paraId="1CF084CD" w14:textId="38A2F354" w:rsidR="005A50A2" w:rsidRDefault="005A50A2" w:rsidP="00B62628">
      <w:pPr>
        <w:rPr>
          <w:rFonts w:ascii="Helvetica" w:hAnsi="Helvetica" w:cs="Helvetica"/>
          <w:color w:val="26313A"/>
          <w:spacing w:val="3"/>
          <w:shd w:val="clear" w:color="auto" w:fill="FFFFFF"/>
        </w:rPr>
      </w:pPr>
      <w:r>
        <w:rPr>
          <w:rFonts w:ascii="Helvetica" w:hAnsi="Helvetica" w:cs="Helvetica"/>
          <w:color w:val="26313A"/>
          <w:spacing w:val="3"/>
          <w:shd w:val="clear" w:color="auto" w:fill="FFFFFF"/>
        </w:rPr>
        <w:t>Laat de garnalen ontdooien. Maal samen met de knoflook en ⅓ van de rode uien in de keukenmachine fijn. Meng het garnalenmengsel met 25 g tarwemeel, peper en eventueel zout. Vorm met natte handen 4 burgers (per 4 personen). Doe het paneermeel in een diep bord. Klop het ei los in een ander diep bord en doe de rest van het tarwemeel in een derde diep bord.</w:t>
      </w:r>
    </w:p>
    <w:p w14:paraId="7780A080" w14:textId="18B506A1" w:rsidR="005A50A2" w:rsidRPr="005A50A2" w:rsidRDefault="005A50A2" w:rsidP="00B62628">
      <w:pPr>
        <w:rPr>
          <w:rFonts w:ascii="Helvetica" w:hAnsi="Helvetica" w:cs="Helvetica"/>
          <w:color w:val="26313A"/>
          <w:spacing w:val="3"/>
          <w:shd w:val="clear" w:color="auto" w:fill="FFFFFF"/>
        </w:rPr>
      </w:pPr>
      <w:r>
        <w:rPr>
          <w:rFonts w:ascii="Helvetica" w:hAnsi="Helvetica" w:cs="Helvetica"/>
          <w:color w:val="26313A"/>
          <w:spacing w:val="3"/>
          <w:shd w:val="clear" w:color="auto" w:fill="FFFFFF"/>
        </w:rPr>
        <w:t>Wentel de visburgers achtereenvolgens door het meel, het ei en het paneermeel. Bak in een pan lichtbruin en gaar, keer halverwege.</w:t>
      </w:r>
      <w:r w:rsidRPr="005A50A2">
        <w:rPr>
          <w:rFonts w:ascii="Helvetica" w:hAnsi="Helvetica" w:cs="Helvetica"/>
          <w:color w:val="26313A"/>
          <w:spacing w:val="3"/>
          <w:shd w:val="clear" w:color="auto" w:fill="FFFFFF"/>
        </w:rPr>
        <w:t xml:space="preserve"> </w:t>
      </w:r>
      <w:r>
        <w:rPr>
          <w:rFonts w:ascii="Helvetica" w:hAnsi="Helvetica" w:cs="Helvetica"/>
          <w:color w:val="26313A"/>
          <w:spacing w:val="3"/>
          <w:shd w:val="clear" w:color="auto" w:fill="FFFFFF"/>
        </w:rPr>
        <w:t xml:space="preserve">Snijd ondertussen de rest van de uien in flinterdunne halve ringen en doe met </w:t>
      </w:r>
      <w:r>
        <w:rPr>
          <w:rFonts w:ascii="Cambria Math" w:hAnsi="Cambria Math" w:cs="Cambria Math"/>
          <w:color w:val="26313A"/>
          <w:spacing w:val="3"/>
          <w:shd w:val="clear" w:color="auto" w:fill="FFFFFF"/>
        </w:rPr>
        <w:t>⅘</w:t>
      </w:r>
      <w:r>
        <w:rPr>
          <w:rFonts w:ascii="Helvetica" w:hAnsi="Helvetica" w:cs="Helvetica"/>
          <w:color w:val="26313A"/>
          <w:spacing w:val="3"/>
          <w:shd w:val="clear" w:color="auto" w:fill="FFFFFF"/>
        </w:rPr>
        <w:t xml:space="preserve"> van de azijn in een kom. Laat afgedekt in de koelkast staan tot gebruik.</w:t>
      </w:r>
      <w:r w:rsidRPr="005A50A2">
        <w:rPr>
          <w:rFonts w:ascii="Helvetica" w:hAnsi="Helvetica" w:cs="Helvetica"/>
          <w:color w:val="26313A"/>
          <w:spacing w:val="3"/>
          <w:shd w:val="clear" w:color="auto" w:fill="FFFFFF"/>
        </w:rPr>
        <w:t xml:space="preserve"> </w:t>
      </w:r>
      <w:r>
        <w:rPr>
          <w:rFonts w:ascii="Helvetica" w:hAnsi="Helvetica" w:cs="Helvetica"/>
          <w:color w:val="26313A"/>
          <w:spacing w:val="3"/>
          <w:shd w:val="clear" w:color="auto" w:fill="FFFFFF"/>
        </w:rPr>
        <w:t>Meng de spitskool met ⅓ van de zuivelspread en de helft van de ingelegde rode ui. Leg op elk broodje wat sla, een burger en de rest van de ingelegde rode ui. Dek af met de bovenkant van de broodjes. Meng de rest van de slamelange met de spitskoolsalade en serveer bij de burger.</w:t>
      </w:r>
    </w:p>
    <w:sectPr w:rsidR="005A50A2" w:rsidRPr="005A5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8"/>
    <w:rsid w:val="000E21D1"/>
    <w:rsid w:val="005A50A2"/>
    <w:rsid w:val="0062747F"/>
    <w:rsid w:val="007621D0"/>
    <w:rsid w:val="00B62628"/>
    <w:rsid w:val="00D033D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C499"/>
  <w15:chartTrackingRefBased/>
  <w15:docId w15:val="{0BA5E5A1-E81C-4C83-B7D1-78D9ED95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6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6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6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6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6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6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6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6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628"/>
    <w:rPr>
      <w:rFonts w:eastAsiaTheme="majorEastAsia" w:cstheme="majorBidi"/>
      <w:color w:val="272727" w:themeColor="text1" w:themeTint="D8"/>
    </w:rPr>
  </w:style>
  <w:style w:type="paragraph" w:styleId="Titel">
    <w:name w:val="Title"/>
    <w:basedOn w:val="Standaard"/>
    <w:next w:val="Standaard"/>
    <w:link w:val="TitelChar"/>
    <w:uiPriority w:val="10"/>
    <w:qFormat/>
    <w:rsid w:val="00B62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628"/>
    <w:rPr>
      <w:i/>
      <w:iCs/>
      <w:color w:val="404040" w:themeColor="text1" w:themeTint="BF"/>
    </w:rPr>
  </w:style>
  <w:style w:type="paragraph" w:styleId="Lijstalinea">
    <w:name w:val="List Paragraph"/>
    <w:basedOn w:val="Standaard"/>
    <w:uiPriority w:val="34"/>
    <w:qFormat/>
    <w:rsid w:val="00B62628"/>
    <w:pPr>
      <w:ind w:left="720"/>
      <w:contextualSpacing/>
    </w:pPr>
  </w:style>
  <w:style w:type="character" w:styleId="Intensievebenadrukking">
    <w:name w:val="Intense Emphasis"/>
    <w:basedOn w:val="Standaardalinea-lettertype"/>
    <w:uiPriority w:val="21"/>
    <w:qFormat/>
    <w:rsid w:val="00B62628"/>
    <w:rPr>
      <w:i/>
      <w:iCs/>
      <w:color w:val="0F4761" w:themeColor="accent1" w:themeShade="BF"/>
    </w:rPr>
  </w:style>
  <w:style w:type="paragraph" w:styleId="Duidelijkcitaat">
    <w:name w:val="Intense Quote"/>
    <w:basedOn w:val="Standaard"/>
    <w:next w:val="Standaard"/>
    <w:link w:val="DuidelijkcitaatChar"/>
    <w:uiPriority w:val="30"/>
    <w:qFormat/>
    <w:rsid w:val="00B62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628"/>
    <w:rPr>
      <w:i/>
      <w:iCs/>
      <w:color w:val="0F4761" w:themeColor="accent1" w:themeShade="BF"/>
    </w:rPr>
  </w:style>
  <w:style w:type="character" w:styleId="Intensieveverwijzing">
    <w:name w:val="Intense Reference"/>
    <w:basedOn w:val="Standaardalinea-lettertype"/>
    <w:uiPriority w:val="32"/>
    <w:qFormat/>
    <w:rsid w:val="00B62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224</Words>
  <Characters>1233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2025-08-19T10:57:00Z</dcterms:created>
  <dcterms:modified xsi:type="dcterms:W3CDTF">2026-05-11T08:53:00Z</dcterms:modified>
</cp:coreProperties>
</file>