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71A8E" w14:textId="06C332FA" w:rsidR="007621D0" w:rsidRDefault="00D80150">
      <w:pPr>
        <w:rPr>
          <w:b/>
          <w:bCs/>
          <w:sz w:val="48"/>
          <w:szCs w:val="48"/>
        </w:rPr>
      </w:pPr>
      <w:r w:rsidRPr="00D80150">
        <w:rPr>
          <w:b/>
          <w:bCs/>
          <w:sz w:val="48"/>
          <w:szCs w:val="48"/>
        </w:rPr>
        <w:t>Karbonades met appel en prei</w:t>
      </w:r>
    </w:p>
    <w:p w14:paraId="0A671C92" w14:textId="3193B1E0" w:rsidR="00D80150" w:rsidRDefault="00D80150">
      <w:pPr>
        <w:rPr>
          <w:b/>
          <w:bCs/>
          <w:sz w:val="48"/>
          <w:szCs w:val="48"/>
        </w:rPr>
      </w:pPr>
      <w:r>
        <w:rPr>
          <w:b/>
          <w:bCs/>
          <w:noProof/>
          <w:sz w:val="48"/>
          <w:szCs w:val="48"/>
        </w:rPr>
        <w:drawing>
          <wp:inline distT="0" distB="0" distL="0" distR="0" wp14:anchorId="6DFE47EA" wp14:editId="717CCB81">
            <wp:extent cx="4705350" cy="3136900"/>
            <wp:effectExtent l="0" t="0" r="0" b="6350"/>
            <wp:docPr id="687866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05350" cy="3136900"/>
                    </a:xfrm>
                    <a:prstGeom prst="rect">
                      <a:avLst/>
                    </a:prstGeom>
                    <a:noFill/>
                  </pic:spPr>
                </pic:pic>
              </a:graphicData>
            </a:graphic>
          </wp:inline>
        </w:drawing>
      </w:r>
    </w:p>
    <w:p w14:paraId="4F12BE2D" w14:textId="0E23E4E3" w:rsidR="00D80150" w:rsidRPr="00D80150" w:rsidRDefault="00D80150" w:rsidP="00D80150">
      <w:pPr>
        <w:pStyle w:val="Normaalweb"/>
        <w:rPr>
          <w:sz w:val="28"/>
          <w:szCs w:val="28"/>
        </w:rPr>
      </w:pPr>
      <w:r w:rsidRPr="00D80150">
        <w:rPr>
          <w:rStyle w:val="Zwaar"/>
          <w:rFonts w:eastAsiaTheme="majorEastAsia"/>
          <w:sz w:val="28"/>
          <w:szCs w:val="28"/>
        </w:rPr>
        <w:t>Ingrediënten</w:t>
      </w:r>
      <w:r w:rsidRPr="00D80150">
        <w:rPr>
          <w:rStyle w:val="Zwaar"/>
          <w:rFonts w:eastAsiaTheme="majorEastAsia"/>
          <w:sz w:val="28"/>
          <w:szCs w:val="28"/>
        </w:rPr>
        <w:t>:</w:t>
      </w:r>
      <w:r w:rsidRPr="00D80150">
        <w:rPr>
          <w:rStyle w:val="Zwaar"/>
          <w:rFonts w:eastAsiaTheme="majorEastAsia"/>
          <w:sz w:val="28"/>
          <w:szCs w:val="28"/>
        </w:rPr>
        <w:t xml:space="preserve"> voor 4 personen</w:t>
      </w:r>
      <w:r w:rsidRPr="00D80150">
        <w:rPr>
          <w:sz w:val="28"/>
          <w:szCs w:val="28"/>
        </w:rPr>
        <w:t xml:space="preserve"> </w:t>
      </w:r>
    </w:p>
    <w:p w14:paraId="08C7DD37" w14:textId="4A065F24" w:rsidR="00D80150" w:rsidRPr="00D80150" w:rsidRDefault="00D80150" w:rsidP="00D80150">
      <w:pPr>
        <w:pStyle w:val="Normaalweb"/>
        <w:numPr>
          <w:ilvl w:val="0"/>
          <w:numId w:val="1"/>
        </w:numPr>
        <w:rPr>
          <w:sz w:val="28"/>
          <w:szCs w:val="28"/>
        </w:rPr>
      </w:pPr>
      <w:r w:rsidRPr="00D80150">
        <w:rPr>
          <w:sz w:val="28"/>
          <w:szCs w:val="28"/>
        </w:rPr>
        <w:t xml:space="preserve">4 ribkarbonades (zonder </w:t>
      </w:r>
      <w:r w:rsidRPr="00D80150">
        <w:rPr>
          <w:sz w:val="28"/>
          <w:szCs w:val="28"/>
        </w:rPr>
        <w:t>been)</w:t>
      </w:r>
      <w:r>
        <w:rPr>
          <w:sz w:val="28"/>
          <w:szCs w:val="28"/>
        </w:rPr>
        <w:t xml:space="preserve">                    </w:t>
      </w:r>
      <w:r w:rsidRPr="00D80150">
        <w:rPr>
          <w:sz w:val="28"/>
          <w:szCs w:val="28"/>
        </w:rPr>
        <w:t>2-3 el walnoten</w:t>
      </w:r>
    </w:p>
    <w:p w14:paraId="6430A531" w14:textId="11BFDBF7" w:rsidR="00D80150" w:rsidRPr="00D80150" w:rsidRDefault="00D80150" w:rsidP="00D80150">
      <w:pPr>
        <w:pStyle w:val="Normaalweb"/>
        <w:numPr>
          <w:ilvl w:val="0"/>
          <w:numId w:val="1"/>
        </w:numPr>
        <w:rPr>
          <w:sz w:val="28"/>
          <w:szCs w:val="28"/>
        </w:rPr>
      </w:pPr>
      <w:r w:rsidRPr="00D80150">
        <w:rPr>
          <w:sz w:val="28"/>
          <w:szCs w:val="28"/>
        </w:rPr>
        <w:t>2 el olie</w:t>
      </w:r>
      <w:r>
        <w:rPr>
          <w:sz w:val="28"/>
          <w:szCs w:val="28"/>
        </w:rPr>
        <w:t xml:space="preserve">                                                        </w:t>
      </w:r>
      <w:r w:rsidRPr="00D80150">
        <w:rPr>
          <w:sz w:val="28"/>
          <w:szCs w:val="28"/>
        </w:rPr>
        <w:t>3 preien</w:t>
      </w:r>
    </w:p>
    <w:p w14:paraId="20D7B2D6" w14:textId="247E56F7" w:rsidR="00D80150" w:rsidRPr="00D80150" w:rsidRDefault="00D80150" w:rsidP="00D80150">
      <w:pPr>
        <w:pStyle w:val="Normaalweb"/>
        <w:numPr>
          <w:ilvl w:val="0"/>
          <w:numId w:val="1"/>
        </w:numPr>
        <w:rPr>
          <w:sz w:val="28"/>
          <w:szCs w:val="28"/>
        </w:rPr>
      </w:pPr>
      <w:r w:rsidRPr="00D80150">
        <w:rPr>
          <w:sz w:val="28"/>
          <w:szCs w:val="28"/>
        </w:rPr>
        <w:t>1 kg aardappels</w:t>
      </w:r>
      <w:r>
        <w:rPr>
          <w:sz w:val="28"/>
          <w:szCs w:val="28"/>
        </w:rPr>
        <w:t xml:space="preserve">                                            </w:t>
      </w:r>
      <w:r w:rsidRPr="00D80150">
        <w:rPr>
          <w:sz w:val="28"/>
          <w:szCs w:val="28"/>
        </w:rPr>
        <w:t>2 zure appels (bijv. Elstar)</w:t>
      </w:r>
    </w:p>
    <w:p w14:paraId="793E1C44" w14:textId="7501EB67" w:rsidR="00D80150" w:rsidRPr="00D80150" w:rsidRDefault="00D80150" w:rsidP="00D80150">
      <w:pPr>
        <w:pStyle w:val="Normaalweb"/>
        <w:numPr>
          <w:ilvl w:val="0"/>
          <w:numId w:val="1"/>
        </w:numPr>
        <w:rPr>
          <w:sz w:val="28"/>
          <w:szCs w:val="28"/>
        </w:rPr>
      </w:pPr>
      <w:r w:rsidRPr="00D80150">
        <w:rPr>
          <w:sz w:val="28"/>
          <w:szCs w:val="28"/>
        </w:rPr>
        <w:t>Zout</w:t>
      </w:r>
      <w:r w:rsidRPr="00D80150">
        <w:rPr>
          <w:sz w:val="28"/>
          <w:szCs w:val="28"/>
        </w:rPr>
        <w:t xml:space="preserve"> en peper</w:t>
      </w:r>
      <w:r>
        <w:rPr>
          <w:sz w:val="28"/>
          <w:szCs w:val="28"/>
        </w:rPr>
        <w:t xml:space="preserve">                                               </w:t>
      </w:r>
      <w:r w:rsidRPr="00D80150">
        <w:rPr>
          <w:sz w:val="28"/>
          <w:szCs w:val="28"/>
        </w:rPr>
        <w:t>4 takjes tijm</w:t>
      </w:r>
    </w:p>
    <w:p w14:paraId="53238DED" w14:textId="0B7581B8" w:rsidR="00D80150" w:rsidRDefault="00D80150" w:rsidP="00D80150">
      <w:pPr>
        <w:pStyle w:val="Normaalweb"/>
        <w:numPr>
          <w:ilvl w:val="0"/>
          <w:numId w:val="1"/>
        </w:numPr>
        <w:rPr>
          <w:sz w:val="28"/>
          <w:szCs w:val="28"/>
        </w:rPr>
      </w:pPr>
      <w:r w:rsidRPr="00D80150">
        <w:rPr>
          <w:sz w:val="28"/>
          <w:szCs w:val="28"/>
        </w:rPr>
        <w:t>250 ml appelsap of cider</w:t>
      </w:r>
      <w:r>
        <w:rPr>
          <w:sz w:val="28"/>
          <w:szCs w:val="28"/>
        </w:rPr>
        <w:t xml:space="preserve">                             </w:t>
      </w:r>
      <w:r w:rsidRPr="00D80150">
        <w:rPr>
          <w:sz w:val="28"/>
          <w:szCs w:val="28"/>
        </w:rPr>
        <w:t>1 groentebouillonblokje</w:t>
      </w:r>
    </w:p>
    <w:p w14:paraId="476A34BB" w14:textId="495CC0AF" w:rsidR="00D80150" w:rsidRPr="00D80150" w:rsidRDefault="00D80150" w:rsidP="00D80150">
      <w:pPr>
        <w:spacing w:before="100" w:beforeAutospacing="1" w:after="100" w:afterAutospacing="1" w:line="240" w:lineRule="auto"/>
        <w:outlineLvl w:val="2"/>
        <w:rPr>
          <w:rFonts w:ascii="Times New Roman" w:eastAsia="Times New Roman" w:hAnsi="Times New Roman" w:cs="Times New Roman"/>
          <w:b/>
          <w:bCs/>
          <w:kern w:val="0"/>
          <w:sz w:val="28"/>
          <w:szCs w:val="28"/>
          <w:lang w:eastAsia="nl-NL"/>
          <w14:ligatures w14:val="none"/>
        </w:rPr>
      </w:pPr>
      <w:r w:rsidRPr="00D80150">
        <w:rPr>
          <w:rFonts w:ascii="Times New Roman" w:eastAsia="Times New Roman" w:hAnsi="Times New Roman" w:cs="Times New Roman"/>
          <w:b/>
          <w:bCs/>
          <w:kern w:val="0"/>
          <w:sz w:val="28"/>
          <w:szCs w:val="28"/>
          <w:lang w:eastAsia="nl-NL"/>
          <w14:ligatures w14:val="none"/>
        </w:rPr>
        <w:t>Bereiding</w:t>
      </w:r>
      <w:r w:rsidRPr="00D80150">
        <w:rPr>
          <w:rFonts w:ascii="Times New Roman" w:eastAsia="Times New Roman" w:hAnsi="Times New Roman" w:cs="Times New Roman"/>
          <w:b/>
          <w:bCs/>
          <w:kern w:val="0"/>
          <w:sz w:val="28"/>
          <w:szCs w:val="28"/>
          <w:lang w:eastAsia="nl-NL"/>
          <w14:ligatures w14:val="none"/>
        </w:rPr>
        <w:t>:</w:t>
      </w:r>
    </w:p>
    <w:p w14:paraId="5075C93E" w14:textId="77777777" w:rsidR="00D80150" w:rsidRPr="00D80150" w:rsidRDefault="00D80150" w:rsidP="00D80150">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D80150">
        <w:rPr>
          <w:rFonts w:ascii="Times New Roman" w:eastAsia="Times New Roman" w:hAnsi="Times New Roman" w:cs="Times New Roman"/>
          <w:b/>
          <w:bCs/>
          <w:kern w:val="0"/>
          <w:sz w:val="28"/>
          <w:szCs w:val="28"/>
          <w:lang w:eastAsia="nl-NL"/>
          <w14:ligatures w14:val="none"/>
        </w:rPr>
        <w:t>1.</w:t>
      </w:r>
      <w:r w:rsidRPr="00D80150">
        <w:rPr>
          <w:rFonts w:ascii="Times New Roman" w:eastAsia="Times New Roman" w:hAnsi="Times New Roman" w:cs="Times New Roman"/>
          <w:kern w:val="0"/>
          <w:sz w:val="28"/>
          <w:szCs w:val="28"/>
          <w:lang w:eastAsia="nl-NL"/>
          <w14:ligatures w14:val="none"/>
        </w:rPr>
        <w:t xml:space="preserve"> Dep eventueel het vlees droog. Hak de walnoten grof en rooster ze kort in een droge braadpan. Neem ze uit de pan. Verhit de olie in de pan. Bak er het vlees ca. 2 minuten per zijde in. Maak intussen de prei schoon en snijd hem in ringen. Schil de aardappels, was ze en snijd ze in blokjes. Was de appels, snijd ze in vieren, verwijder de klokhuizen en snijd het vruchtvlees in parten.</w:t>
      </w:r>
    </w:p>
    <w:p w14:paraId="51B62B29" w14:textId="77777777" w:rsidR="00D80150" w:rsidRPr="00D80150" w:rsidRDefault="00D80150" w:rsidP="00D80150">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D80150">
        <w:rPr>
          <w:rFonts w:ascii="Times New Roman" w:eastAsia="Times New Roman" w:hAnsi="Times New Roman" w:cs="Times New Roman"/>
          <w:b/>
          <w:bCs/>
          <w:kern w:val="0"/>
          <w:sz w:val="28"/>
          <w:szCs w:val="28"/>
          <w:lang w:eastAsia="nl-NL"/>
          <w14:ligatures w14:val="none"/>
        </w:rPr>
        <w:t>2.</w:t>
      </w:r>
      <w:r w:rsidRPr="00D80150">
        <w:rPr>
          <w:rFonts w:ascii="Times New Roman" w:eastAsia="Times New Roman" w:hAnsi="Times New Roman" w:cs="Times New Roman"/>
          <w:kern w:val="0"/>
          <w:sz w:val="28"/>
          <w:szCs w:val="28"/>
          <w:lang w:eastAsia="nl-NL"/>
          <w14:ligatures w14:val="none"/>
        </w:rPr>
        <w:t xml:space="preserve"> Bestrooi het vlees met zout en peper en neem het uit de pan. Bak de prei, de aardappel en de appel ca. 10 minuten al roerend in het hete bakvet. Was de tijm, hak hem fijn en voeg hem toe aan het preimengsel. Blus af met het appelsap en ca. 400 ml water. Breng aan de kook en roer het bouillonblokje erdoorheen. Leg het vlees op het groentemengsel. Smoor afgedekt ca. 10 minuten. Breng op smaak met zout en peper en bestrooi met de walnoten.</w:t>
      </w:r>
    </w:p>
    <w:p w14:paraId="2638378E" w14:textId="77777777" w:rsidR="00D80150" w:rsidRPr="00D80150" w:rsidRDefault="00D80150" w:rsidP="00D80150">
      <w:pPr>
        <w:pStyle w:val="Normaalweb"/>
        <w:rPr>
          <w:sz w:val="28"/>
          <w:szCs w:val="28"/>
        </w:rPr>
      </w:pPr>
    </w:p>
    <w:p w14:paraId="14BF09EB" w14:textId="77777777" w:rsidR="00D80150" w:rsidRPr="00D80150" w:rsidRDefault="00D80150">
      <w:pPr>
        <w:rPr>
          <w:b/>
          <w:bCs/>
          <w:sz w:val="48"/>
          <w:szCs w:val="48"/>
        </w:rPr>
      </w:pPr>
    </w:p>
    <w:sectPr w:rsidR="00D80150" w:rsidRPr="00D801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C340D9"/>
    <w:multiLevelType w:val="multilevel"/>
    <w:tmpl w:val="2CCA9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9780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150"/>
    <w:rsid w:val="007621D0"/>
    <w:rsid w:val="008E7F50"/>
    <w:rsid w:val="00D80150"/>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2747A26"/>
  <w15:chartTrackingRefBased/>
  <w15:docId w15:val="{7112C927-3FCD-40E0-8408-CAF063B58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801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801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8015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8015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8015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8015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8015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8015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8015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8015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8015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8015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8015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8015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8015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8015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8015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80150"/>
    <w:rPr>
      <w:rFonts w:eastAsiaTheme="majorEastAsia" w:cstheme="majorBidi"/>
      <w:color w:val="272727" w:themeColor="text1" w:themeTint="D8"/>
    </w:rPr>
  </w:style>
  <w:style w:type="paragraph" w:styleId="Titel">
    <w:name w:val="Title"/>
    <w:basedOn w:val="Standaard"/>
    <w:next w:val="Standaard"/>
    <w:link w:val="TitelChar"/>
    <w:uiPriority w:val="10"/>
    <w:qFormat/>
    <w:rsid w:val="00D801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8015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8015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8015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8015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80150"/>
    <w:rPr>
      <w:i/>
      <w:iCs/>
      <w:color w:val="404040" w:themeColor="text1" w:themeTint="BF"/>
    </w:rPr>
  </w:style>
  <w:style w:type="paragraph" w:styleId="Lijstalinea">
    <w:name w:val="List Paragraph"/>
    <w:basedOn w:val="Standaard"/>
    <w:uiPriority w:val="34"/>
    <w:qFormat/>
    <w:rsid w:val="00D80150"/>
    <w:pPr>
      <w:ind w:left="720"/>
      <w:contextualSpacing/>
    </w:pPr>
  </w:style>
  <w:style w:type="character" w:styleId="Intensievebenadrukking">
    <w:name w:val="Intense Emphasis"/>
    <w:basedOn w:val="Standaardalinea-lettertype"/>
    <w:uiPriority w:val="21"/>
    <w:qFormat/>
    <w:rsid w:val="00D80150"/>
    <w:rPr>
      <w:i/>
      <w:iCs/>
      <w:color w:val="0F4761" w:themeColor="accent1" w:themeShade="BF"/>
    </w:rPr>
  </w:style>
  <w:style w:type="paragraph" w:styleId="Duidelijkcitaat">
    <w:name w:val="Intense Quote"/>
    <w:basedOn w:val="Standaard"/>
    <w:next w:val="Standaard"/>
    <w:link w:val="DuidelijkcitaatChar"/>
    <w:uiPriority w:val="30"/>
    <w:qFormat/>
    <w:rsid w:val="00D801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80150"/>
    <w:rPr>
      <w:i/>
      <w:iCs/>
      <w:color w:val="0F4761" w:themeColor="accent1" w:themeShade="BF"/>
    </w:rPr>
  </w:style>
  <w:style w:type="character" w:styleId="Intensieveverwijzing">
    <w:name w:val="Intense Reference"/>
    <w:basedOn w:val="Standaardalinea-lettertype"/>
    <w:uiPriority w:val="32"/>
    <w:qFormat/>
    <w:rsid w:val="00D80150"/>
    <w:rPr>
      <w:b/>
      <w:bCs/>
      <w:smallCaps/>
      <w:color w:val="0F4761" w:themeColor="accent1" w:themeShade="BF"/>
      <w:spacing w:val="5"/>
    </w:rPr>
  </w:style>
  <w:style w:type="paragraph" w:styleId="Normaalweb">
    <w:name w:val="Normal (Web)"/>
    <w:basedOn w:val="Standaard"/>
    <w:uiPriority w:val="99"/>
    <w:semiHidden/>
    <w:unhideWhenUsed/>
    <w:rsid w:val="00D80150"/>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D801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221</Words>
  <Characters>1064</Characters>
  <Application>Microsoft Office Word</Application>
  <DocSecurity>0</DocSecurity>
  <Lines>266</Lines>
  <Paragraphs>51</Paragraphs>
  <ScaleCrop>false</ScaleCrop>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2026-01-30T17:02:00Z</dcterms:created>
  <dcterms:modified xsi:type="dcterms:W3CDTF">2026-01-30T17:09:00Z</dcterms:modified>
</cp:coreProperties>
</file>