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64E" w:rsidRPr="000E464E" w:rsidRDefault="000E464E" w:rsidP="000E464E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0E464E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Noedels met gamba's en groenten</w:t>
      </w:r>
    </w:p>
    <w:p w:rsidR="002C6280" w:rsidRDefault="000E464E">
      <w:r>
        <w:rPr>
          <w:noProof/>
        </w:rPr>
        <w:drawing>
          <wp:inline distT="0" distB="0" distL="0" distR="0" wp14:anchorId="4B6DD08A">
            <wp:extent cx="2314575" cy="23145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464E" w:rsidRPr="000E464E" w:rsidRDefault="000E464E">
      <w:pPr>
        <w:rPr>
          <w:b/>
          <w:sz w:val="32"/>
          <w:szCs w:val="32"/>
        </w:rPr>
      </w:pPr>
      <w:r w:rsidRPr="000E464E">
        <w:rPr>
          <w:b/>
          <w:sz w:val="32"/>
          <w:szCs w:val="32"/>
        </w:rPr>
        <w:t>Ingrediënten: 4 personen</w:t>
      </w:r>
    </w:p>
    <w:p w:rsidR="000E464E" w:rsidRPr="000E464E" w:rsidRDefault="000E464E" w:rsidP="000E464E">
      <w:pPr>
        <w:rPr>
          <w:sz w:val="28"/>
          <w:szCs w:val="28"/>
        </w:rPr>
      </w:pPr>
      <w:r w:rsidRPr="000E464E">
        <w:rPr>
          <w:sz w:val="28"/>
          <w:szCs w:val="28"/>
        </w:rPr>
        <w:t>50 g Wok</w:t>
      </w:r>
      <w:r w:rsidRPr="000E464E">
        <w:rPr>
          <w:sz w:val="28"/>
          <w:szCs w:val="28"/>
        </w:rPr>
        <w:t xml:space="preserve"> </w:t>
      </w:r>
      <w:r w:rsidRPr="000E464E">
        <w:rPr>
          <w:sz w:val="28"/>
          <w:szCs w:val="28"/>
        </w:rPr>
        <w:t>noedels</w:t>
      </w:r>
      <w:r w:rsidRPr="000E464E">
        <w:rPr>
          <w:sz w:val="28"/>
          <w:szCs w:val="28"/>
        </w:rPr>
        <w:t xml:space="preserve">                                         </w:t>
      </w:r>
      <w:r w:rsidRPr="000E464E">
        <w:rPr>
          <w:sz w:val="28"/>
          <w:szCs w:val="28"/>
        </w:rPr>
        <w:t>1 teen knoflook</w:t>
      </w:r>
    </w:p>
    <w:p w:rsidR="000E464E" w:rsidRPr="000E464E" w:rsidRDefault="000E464E" w:rsidP="000E464E">
      <w:pPr>
        <w:rPr>
          <w:sz w:val="28"/>
          <w:szCs w:val="28"/>
        </w:rPr>
      </w:pPr>
      <w:r w:rsidRPr="000E464E">
        <w:rPr>
          <w:sz w:val="28"/>
          <w:szCs w:val="28"/>
        </w:rPr>
        <w:t>1 Ui</w:t>
      </w:r>
      <w:r w:rsidRPr="000E464E">
        <w:rPr>
          <w:sz w:val="28"/>
          <w:szCs w:val="28"/>
        </w:rPr>
        <w:t xml:space="preserve">                                                                  </w:t>
      </w:r>
      <w:r w:rsidRPr="000E464E">
        <w:rPr>
          <w:sz w:val="28"/>
          <w:szCs w:val="28"/>
        </w:rPr>
        <w:t>100 g Broccoli</w:t>
      </w:r>
    </w:p>
    <w:p w:rsidR="000E464E" w:rsidRPr="000E464E" w:rsidRDefault="000E464E" w:rsidP="000E464E">
      <w:pPr>
        <w:rPr>
          <w:sz w:val="28"/>
          <w:szCs w:val="28"/>
        </w:rPr>
      </w:pPr>
      <w:r w:rsidRPr="000E464E">
        <w:rPr>
          <w:sz w:val="28"/>
          <w:szCs w:val="28"/>
        </w:rPr>
        <w:t>100 g Wortel</w:t>
      </w:r>
      <w:r w:rsidRPr="000E464E">
        <w:rPr>
          <w:sz w:val="28"/>
          <w:szCs w:val="28"/>
        </w:rPr>
        <w:t xml:space="preserve">                                                  </w:t>
      </w:r>
      <w:r w:rsidRPr="000E464E">
        <w:rPr>
          <w:sz w:val="28"/>
          <w:szCs w:val="28"/>
        </w:rPr>
        <w:t>100 g cherrytomaatjes</w:t>
      </w:r>
    </w:p>
    <w:p w:rsidR="000E464E" w:rsidRPr="000E464E" w:rsidRDefault="000E464E" w:rsidP="000E464E">
      <w:pPr>
        <w:rPr>
          <w:sz w:val="28"/>
          <w:szCs w:val="28"/>
          <w:lang w:val="es-ES"/>
        </w:rPr>
      </w:pPr>
      <w:r w:rsidRPr="000E464E">
        <w:rPr>
          <w:sz w:val="28"/>
          <w:szCs w:val="28"/>
          <w:lang w:val="es-ES"/>
        </w:rPr>
        <w:t xml:space="preserve">100 g sperziebonen </w:t>
      </w:r>
      <w:r w:rsidRPr="000E464E">
        <w:rPr>
          <w:sz w:val="28"/>
          <w:szCs w:val="28"/>
          <w:lang w:val="es-ES"/>
        </w:rPr>
        <w:t xml:space="preserve">                                      </w:t>
      </w:r>
      <w:r w:rsidRPr="000E464E">
        <w:rPr>
          <w:sz w:val="28"/>
          <w:szCs w:val="28"/>
          <w:lang w:val="es-ES"/>
        </w:rPr>
        <w:t xml:space="preserve">380 g gamba's </w:t>
      </w:r>
    </w:p>
    <w:p w:rsidR="000E464E" w:rsidRPr="000E464E" w:rsidRDefault="000E464E" w:rsidP="000E464E">
      <w:pPr>
        <w:rPr>
          <w:sz w:val="28"/>
          <w:szCs w:val="28"/>
          <w:lang w:val="es-ES"/>
        </w:rPr>
      </w:pPr>
      <w:r w:rsidRPr="000E464E">
        <w:rPr>
          <w:sz w:val="28"/>
          <w:szCs w:val="28"/>
          <w:lang w:val="es-ES"/>
        </w:rPr>
        <w:t>3 el Sojasaus</w:t>
      </w:r>
      <w:r w:rsidRPr="000E464E">
        <w:rPr>
          <w:sz w:val="28"/>
          <w:szCs w:val="28"/>
          <w:lang w:val="es-ES"/>
        </w:rPr>
        <w:t xml:space="preserve">                                                   </w:t>
      </w:r>
      <w:r w:rsidRPr="000E464E">
        <w:rPr>
          <w:sz w:val="28"/>
          <w:szCs w:val="28"/>
          <w:lang w:val="es-ES"/>
        </w:rPr>
        <w:t>1 el Sesamolie</w:t>
      </w:r>
    </w:p>
    <w:p w:rsidR="000E464E" w:rsidRDefault="000E464E" w:rsidP="000E464E">
      <w:pPr>
        <w:rPr>
          <w:sz w:val="28"/>
          <w:szCs w:val="28"/>
          <w:lang w:val="es-ES"/>
        </w:rPr>
      </w:pPr>
      <w:r w:rsidRPr="000E464E">
        <w:rPr>
          <w:sz w:val="28"/>
          <w:szCs w:val="28"/>
          <w:lang w:val="es-ES"/>
        </w:rPr>
        <w:t>3 el Oestersaus</w:t>
      </w:r>
      <w:r w:rsidRPr="000E464E">
        <w:rPr>
          <w:sz w:val="28"/>
          <w:szCs w:val="28"/>
          <w:lang w:val="es-ES"/>
        </w:rPr>
        <w:t xml:space="preserve">                                               </w:t>
      </w:r>
      <w:r w:rsidRPr="000E464E">
        <w:rPr>
          <w:sz w:val="28"/>
          <w:szCs w:val="28"/>
          <w:lang w:val="es-ES"/>
        </w:rPr>
        <w:t>150 g Sugarsnaps</w:t>
      </w:r>
    </w:p>
    <w:p w:rsidR="000E464E" w:rsidRPr="000E464E" w:rsidRDefault="000E464E" w:rsidP="000E464E">
      <w:pPr>
        <w:rPr>
          <w:sz w:val="28"/>
          <w:szCs w:val="28"/>
          <w:lang w:val="es-ES"/>
        </w:rPr>
      </w:pPr>
    </w:p>
    <w:p w:rsidR="000E464E" w:rsidRPr="000E464E" w:rsidRDefault="000E464E" w:rsidP="000E464E">
      <w:pPr>
        <w:spacing w:after="240" w:line="450" w:lineRule="atLeast"/>
        <w:outlineLvl w:val="1"/>
        <w:rPr>
          <w:rFonts w:ascii="Arial" w:eastAsia="Times New Roman" w:hAnsi="Arial" w:cs="Arial"/>
          <w:color w:val="000000"/>
          <w:sz w:val="32"/>
          <w:szCs w:val="32"/>
          <w:lang w:eastAsia="nl-NL"/>
        </w:rPr>
      </w:pPr>
      <w:r w:rsidRPr="000E464E">
        <w:rPr>
          <w:rFonts w:ascii="inherit" w:eastAsia="Times New Roman" w:hAnsi="inherit" w:cs="Arial"/>
          <w:b/>
          <w:bCs/>
          <w:color w:val="000000"/>
          <w:sz w:val="32"/>
          <w:szCs w:val="32"/>
          <w:lang w:eastAsia="nl-NL"/>
        </w:rPr>
        <w:t>Bereidingswijze</w:t>
      </w:r>
      <w:r w:rsidRPr="000E464E">
        <w:rPr>
          <w:rFonts w:ascii="inherit" w:eastAsia="Times New Roman" w:hAnsi="inherit" w:cs="Arial"/>
          <w:b/>
          <w:bCs/>
          <w:color w:val="000000"/>
          <w:sz w:val="32"/>
          <w:szCs w:val="32"/>
          <w:lang w:eastAsia="nl-NL"/>
        </w:rPr>
        <w:t>:</w:t>
      </w:r>
    </w:p>
    <w:p w:rsidR="000E464E" w:rsidRPr="000E464E" w:rsidRDefault="000E464E" w:rsidP="000E464E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464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Bereid de noedels volgens de aanwijzingen op de verpakking. Verhit de olie in een wok. Fruit de knoflook en ui 1 min.</w:t>
      </w:r>
    </w:p>
    <w:p w:rsidR="000E464E" w:rsidRPr="000E464E" w:rsidRDefault="000E464E" w:rsidP="000E464E">
      <w:pPr>
        <w:numPr>
          <w:ilvl w:val="0"/>
          <w:numId w:val="1"/>
        </w:numPr>
        <w:spacing w:before="100" w:beforeAutospacing="1" w:after="240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464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Voeg de sugarsnaps, broccoli, wortel, cherrytomaatjes en sperziebonen of kousenband toe en bak al omscheppend in 8-10 min. knapperig gaar.</w:t>
      </w:r>
    </w:p>
    <w:p w:rsidR="000E464E" w:rsidRPr="000E464E" w:rsidRDefault="000E464E" w:rsidP="000E464E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0E464E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Voeg de gamba’s toe en bak 3 min. mee. Voeg de sojasaus, sesamolie en oestersaus toe aan de groenten en gamba’s. Bak al omscheppend nog 2 min. en verdeel met de noedels over 4 kommen.</w:t>
      </w:r>
      <w:bookmarkStart w:id="0" w:name="_GoBack"/>
      <w:bookmarkEnd w:id="0"/>
    </w:p>
    <w:p w:rsidR="000E464E" w:rsidRPr="000E464E" w:rsidRDefault="000E464E" w:rsidP="000E464E"/>
    <w:sectPr w:rsidR="000E464E" w:rsidRPr="000E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35DE8"/>
    <w:multiLevelType w:val="multilevel"/>
    <w:tmpl w:val="D432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4E"/>
    <w:rsid w:val="000E464E"/>
    <w:rsid w:val="00843C1C"/>
    <w:rsid w:val="00E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08BE"/>
  <w15:chartTrackingRefBased/>
  <w15:docId w15:val="{8DC074C8-BBA6-4544-93EF-4EEFA232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1</cp:revision>
  <dcterms:created xsi:type="dcterms:W3CDTF">2024-02-02T13:23:00Z</dcterms:created>
  <dcterms:modified xsi:type="dcterms:W3CDTF">2024-02-02T13:28:00Z</dcterms:modified>
</cp:coreProperties>
</file>