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DE80F" w14:textId="77777777" w:rsidR="006D5F13" w:rsidRPr="006D5F13" w:rsidRDefault="006D5F13" w:rsidP="006D5F13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  <w14:ligatures w14:val="none"/>
        </w:rPr>
      </w:pPr>
      <w:r w:rsidRPr="006D5F13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  <w14:ligatures w14:val="none"/>
        </w:rPr>
        <w:t>Sunny sundae</w:t>
      </w:r>
    </w:p>
    <w:p w14:paraId="354333D7" w14:textId="44EFB880" w:rsidR="00D46544" w:rsidRDefault="00D46544">
      <w:pPr>
        <w:rPr>
          <w:b/>
          <w:bCs/>
          <w:sz w:val="44"/>
          <w:szCs w:val="44"/>
        </w:rPr>
      </w:pPr>
    </w:p>
    <w:p w14:paraId="736E9E26" w14:textId="77777777" w:rsidR="006D5F13" w:rsidRDefault="006D5F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644D1D0" wp14:editId="084BC0AC">
            <wp:extent cx="3609975" cy="2709024"/>
            <wp:effectExtent l="0" t="0" r="0" b="0"/>
            <wp:docPr id="10269626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03" cy="272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221AA668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4EB1954" w14:textId="77777777" w:rsid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4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lemoncurd</w:t>
      </w:r>
    </w:p>
    <w:p w14:paraId="5A379251" w14:textId="77777777" w:rsid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citroensap</w:t>
      </w:r>
    </w:p>
    <w:p w14:paraId="20F50F5C" w14:textId="77777777" w:rsid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perzik</w:t>
      </w:r>
    </w:p>
    <w:p w14:paraId="745AFF68" w14:textId="77777777" w:rsid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nectarine</w:t>
      </w:r>
    </w:p>
    <w:p w14:paraId="62052174" w14:textId="77777777" w:rsid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500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milliliter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mango maracuja sorbetijs</w:t>
      </w:r>
    </w:p>
    <w:p w14:paraId="79E155E6" w14:textId="77777777" w:rsidR="006D5F13" w:rsidRPr="006D5F13" w:rsidRDefault="006D5F13" w:rsidP="006D5F13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Style w:val="ingredientname"/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verkruimelde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kletskoppen</w:t>
      </w:r>
    </w:p>
    <w:p w14:paraId="45F97827" w14:textId="77777777" w:rsidR="006D5F13" w:rsidRDefault="006D5F13" w:rsidP="006D5F13">
      <w:pPr>
        <w:pStyle w:val="sidebar-recepten-listsingle"/>
        <w:shd w:val="clear" w:color="auto" w:fill="F5F5F5"/>
        <w:spacing w:before="120" w:beforeAutospacing="0" w:after="120" w:afterAutospacing="0"/>
        <w:rPr>
          <w:rStyle w:val="ingredientname"/>
          <w:rFonts w:ascii="Montserrat" w:eastAsiaTheme="majorEastAsia" w:hAnsi="Montserrat"/>
          <w:color w:val="212121"/>
          <w:sz w:val="21"/>
          <w:szCs w:val="21"/>
        </w:rPr>
      </w:pPr>
    </w:p>
    <w:p w14:paraId="5DF1B4F1" w14:textId="77777777" w:rsidR="006D5F13" w:rsidRDefault="006D5F13" w:rsidP="006D5F13">
      <w:pPr>
        <w:pStyle w:val="sidebar-recepten-listsingle"/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32921D39" w14:textId="77777777" w:rsidR="006D5F13" w:rsidRPr="006D5F13" w:rsidRDefault="006D5F13" w:rsidP="006D5F13">
      <w:pPr>
        <w:numPr>
          <w:ilvl w:val="0"/>
          <w:numId w:val="2"/>
        </w:numPr>
        <w:rPr>
          <w:sz w:val="28"/>
          <w:szCs w:val="28"/>
        </w:rPr>
      </w:pPr>
      <w:r w:rsidRPr="006D5F13">
        <w:rPr>
          <w:sz w:val="28"/>
          <w:szCs w:val="28"/>
        </w:rPr>
        <w:t>Roer 4 eetl. lemoncurd los met 2 eetl. citroensap.</w:t>
      </w:r>
    </w:p>
    <w:p w14:paraId="2A77E0BC" w14:textId="77777777" w:rsidR="006D5F13" w:rsidRPr="006D5F13" w:rsidRDefault="006D5F13" w:rsidP="006D5F13">
      <w:pPr>
        <w:numPr>
          <w:ilvl w:val="0"/>
          <w:numId w:val="2"/>
        </w:numPr>
        <w:rPr>
          <w:sz w:val="28"/>
          <w:szCs w:val="28"/>
        </w:rPr>
      </w:pPr>
      <w:r w:rsidRPr="006D5F13">
        <w:rPr>
          <w:sz w:val="28"/>
          <w:szCs w:val="28"/>
        </w:rPr>
        <w:t>Snijd het vruchtvlees van 1 perzik en 1 nectarine in partjes.</w:t>
      </w:r>
    </w:p>
    <w:p w14:paraId="53F55BA5" w14:textId="77777777" w:rsidR="006D5F13" w:rsidRPr="006D5F13" w:rsidRDefault="006D5F13" w:rsidP="006D5F13">
      <w:pPr>
        <w:numPr>
          <w:ilvl w:val="0"/>
          <w:numId w:val="2"/>
        </w:numPr>
        <w:rPr>
          <w:sz w:val="28"/>
          <w:szCs w:val="28"/>
        </w:rPr>
      </w:pPr>
      <w:r w:rsidRPr="006D5F13">
        <w:rPr>
          <w:sz w:val="28"/>
          <w:szCs w:val="28"/>
        </w:rPr>
        <w:t>Schep 500 ml </w:t>
      </w:r>
      <w:hyperlink r:id="rId6" w:history="1">
        <w:r w:rsidRPr="006D5F13">
          <w:rPr>
            <w:rStyle w:val="Hyperlink"/>
            <w:color w:val="auto"/>
            <w:sz w:val="28"/>
            <w:szCs w:val="28"/>
            <w:u w:val="none"/>
          </w:rPr>
          <w:t>mango</w:t>
        </w:r>
      </w:hyperlink>
      <w:r w:rsidRPr="006D5F13">
        <w:rPr>
          <w:sz w:val="28"/>
          <w:szCs w:val="28"/>
        </w:rPr>
        <w:t> maracuja sorbetijs met het fruit in 2 ijscoupes, verdeel de lemoncurd erover en bestrooi met 2 verkruimelde kletskoppen.</w:t>
      </w:r>
    </w:p>
    <w:p w14:paraId="76B79F76" w14:textId="77777777" w:rsidR="006D5F13" w:rsidRPr="00BB176E" w:rsidRDefault="006D5F13">
      <w:pPr>
        <w:rPr>
          <w:b/>
          <w:bCs/>
          <w:sz w:val="28"/>
          <w:szCs w:val="28"/>
        </w:rPr>
      </w:pPr>
    </w:p>
    <w:sectPr w:rsidR="006D5F13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554E7"/>
    <w:multiLevelType w:val="multilevel"/>
    <w:tmpl w:val="B630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70E8F"/>
    <w:multiLevelType w:val="multilevel"/>
    <w:tmpl w:val="6FA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589832">
    <w:abstractNumId w:val="1"/>
  </w:num>
  <w:num w:numId="2" w16cid:durableId="92041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52A3"/>
    <w:rsid w:val="006D5F13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6D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6D5F13"/>
  </w:style>
  <w:style w:type="character" w:customStyle="1" w:styleId="ingredientunitname">
    <w:name w:val="ingredient_unit_name"/>
    <w:basedOn w:val="Standaardalinea-lettertype"/>
    <w:rsid w:val="006D5F13"/>
  </w:style>
  <w:style w:type="character" w:customStyle="1" w:styleId="ingredientname">
    <w:name w:val="ingredient_name"/>
    <w:basedOn w:val="Standaardalinea-lettertype"/>
    <w:rsid w:val="006D5F13"/>
  </w:style>
  <w:style w:type="character" w:styleId="Hyperlink">
    <w:name w:val="Hyperlink"/>
    <w:basedOn w:val="Standaardalinea-lettertype"/>
    <w:uiPriority w:val="99"/>
    <w:unhideWhenUsed/>
    <w:rsid w:val="006D5F1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fruit/mang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2024-08-13T08:06:00Z</cp:lastPrinted>
  <dcterms:created xsi:type="dcterms:W3CDTF">2024-08-13T08:07:00Z</dcterms:created>
  <dcterms:modified xsi:type="dcterms:W3CDTF">2024-08-13T08:07:00Z</dcterms:modified>
</cp:coreProperties>
</file>