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CE2" w:rsidRPr="008A6CE2" w:rsidRDefault="008A6CE2" w:rsidP="008A6C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8A6CE2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Surinaamse bami</w:t>
      </w:r>
    </w:p>
    <w:p w:rsidR="007B2F8F" w:rsidRDefault="008A6CE2">
      <w:r>
        <w:rPr>
          <w:noProof/>
        </w:rPr>
        <w:drawing>
          <wp:inline distT="0" distB="0" distL="0" distR="0" wp14:anchorId="542EE767">
            <wp:extent cx="2962275" cy="2222972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54" cy="224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CE2" w:rsidRPr="008A6CE2" w:rsidRDefault="008A6CE2">
      <w:pPr>
        <w:rPr>
          <w:b/>
          <w:sz w:val="28"/>
          <w:szCs w:val="28"/>
        </w:rPr>
      </w:pPr>
      <w:r w:rsidRPr="008A6CE2">
        <w:rPr>
          <w:b/>
          <w:sz w:val="28"/>
          <w:szCs w:val="28"/>
        </w:rPr>
        <w:t>Ingrediënten 4 personen :</w:t>
      </w:r>
    </w:p>
    <w:p w:rsidR="008A6CE2" w:rsidRP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 w:rsidRPr="008A6CE2">
        <w:rPr>
          <w:rFonts w:ascii="Arial" w:hAnsi="Arial" w:cs="Arial"/>
          <w:color w:val="212121"/>
          <w:sz w:val="21"/>
          <w:szCs w:val="21"/>
        </w:rPr>
        <w:t>  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300 </w:t>
      </w:r>
      <w:r w:rsidRPr="008A6CE2">
        <w:rPr>
          <w:rStyle w:val="ingredientunitname"/>
          <w:rFonts w:ascii="Arial" w:hAnsi="Arial" w:cs="Arial"/>
          <w:color w:val="212121"/>
          <w:sz w:val="21"/>
          <w:szCs w:val="21"/>
        </w:rPr>
        <w:t>gram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kar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bonade</w:t>
      </w:r>
      <w:r>
        <w:rPr>
          <w:rStyle w:val="ingredientname"/>
          <w:rFonts w:ascii="Arial" w:hAnsi="Arial" w:cs="Arial"/>
          <w:color w:val="212121"/>
          <w:sz w:val="21"/>
          <w:szCs w:val="21"/>
        </w:rPr>
        <w:t xml:space="preserve">s                                      </w:t>
      </w:r>
      <w:r w:rsidRPr="008A6CE2">
        <w:rPr>
          <w:rFonts w:ascii="Arial" w:hAnsi="Arial" w:cs="Arial"/>
          <w:color w:val="212121"/>
          <w:sz w:val="21"/>
          <w:szCs w:val="21"/>
        </w:rPr>
        <w:t> 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300 </w:t>
      </w:r>
      <w:r w:rsidRPr="008A6CE2">
        <w:rPr>
          <w:rStyle w:val="ingredientunitname"/>
          <w:rFonts w:ascii="Arial" w:hAnsi="Arial" w:cs="Arial"/>
          <w:color w:val="212121"/>
          <w:sz w:val="21"/>
          <w:szCs w:val="21"/>
        </w:rPr>
        <w:t>gram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kipfilets </w:t>
      </w:r>
      <w:r w:rsidRPr="008A6CE2">
        <w:rPr>
          <w:rFonts w:ascii="Arial" w:hAnsi="Arial" w:cs="Arial"/>
          <w:color w:val="212121"/>
          <w:sz w:val="21"/>
          <w:szCs w:val="21"/>
        </w:rPr>
        <w:t>reepjes</w:t>
      </w:r>
    </w:p>
    <w:p w:rsidR="008A6CE2" w:rsidRP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>
        <w:rPr>
          <w:rStyle w:val="ingredientunitname"/>
          <w:rFonts w:ascii="Arial" w:hAnsi="Arial" w:cs="Arial"/>
          <w:color w:val="212121"/>
          <w:sz w:val="21"/>
          <w:szCs w:val="21"/>
        </w:rPr>
        <w:t>theelepel </w:t>
      </w:r>
      <w:r>
        <w:rPr>
          <w:rStyle w:val="ingredientname"/>
          <w:rFonts w:ascii="Arial" w:hAnsi="Arial" w:cs="Arial"/>
          <w:color w:val="212121"/>
          <w:sz w:val="21"/>
          <w:szCs w:val="21"/>
        </w:rPr>
        <w:t>vijfkruidenpoeder</w:t>
      </w:r>
      <w:r>
        <w:rPr>
          <w:rFonts w:ascii="Arial" w:hAnsi="Arial" w:cs="Arial"/>
          <w:color w:val="212121"/>
          <w:sz w:val="21"/>
          <w:szCs w:val="21"/>
        </w:rPr>
        <w:t xml:space="preserve">                             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500 </w:t>
      </w:r>
      <w:r w:rsidRPr="008A6CE2">
        <w:rPr>
          <w:rStyle w:val="ingredientunitname"/>
          <w:rFonts w:ascii="Arial" w:hAnsi="Arial" w:cs="Arial"/>
          <w:color w:val="212121"/>
          <w:sz w:val="21"/>
          <w:szCs w:val="21"/>
        </w:rPr>
        <w:t>gram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mie </w:t>
      </w:r>
    </w:p>
    <w:p w:rsidR="008A6CE2" w:rsidRP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3 </w:t>
      </w:r>
      <w:r w:rsidRPr="008A6CE2">
        <w:rPr>
          <w:rStyle w:val="ingredientunitname"/>
          <w:rFonts w:ascii="Arial" w:hAnsi="Arial" w:cs="Arial"/>
          <w:color w:val="212121"/>
          <w:sz w:val="21"/>
          <w:szCs w:val="21"/>
        </w:rPr>
        <w:t>eetlepels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ketjap manis</w:t>
      </w:r>
      <w:r>
        <w:rPr>
          <w:rFonts w:ascii="Arial" w:hAnsi="Arial" w:cs="Arial"/>
          <w:color w:val="212121"/>
          <w:sz w:val="21"/>
          <w:szCs w:val="21"/>
        </w:rPr>
        <w:t xml:space="preserve">                                    </w:t>
      </w:r>
      <w:r w:rsidRPr="008A6CE2">
        <w:rPr>
          <w:rFonts w:ascii="Arial" w:hAnsi="Arial" w:cs="Arial"/>
          <w:color w:val="212121"/>
          <w:sz w:val="21"/>
          <w:szCs w:val="21"/>
        </w:rPr>
        <w:t> 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3 </w:t>
      </w:r>
      <w:r w:rsidRPr="008A6CE2">
        <w:rPr>
          <w:rStyle w:val="ingredientunitname"/>
          <w:rFonts w:ascii="Arial" w:hAnsi="Arial" w:cs="Arial"/>
          <w:color w:val="212121"/>
          <w:sz w:val="21"/>
          <w:szCs w:val="21"/>
        </w:rPr>
        <w:t>teentjes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knoflook </w:t>
      </w:r>
      <w:r w:rsidRPr="008A6CE2">
        <w:rPr>
          <w:rFonts w:ascii="Arial" w:hAnsi="Arial" w:cs="Arial"/>
          <w:color w:val="212121"/>
          <w:sz w:val="21"/>
          <w:szCs w:val="21"/>
        </w:rPr>
        <w:t>(fijngehakt)</w:t>
      </w:r>
    </w:p>
    <w:p w:rsidR="008A6CE2" w:rsidRP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>
        <w:rPr>
          <w:rStyle w:val="ingredientname"/>
          <w:rFonts w:ascii="Arial" w:hAnsi="Arial" w:cs="Arial"/>
          <w:color w:val="212121"/>
          <w:sz w:val="21"/>
          <w:szCs w:val="21"/>
        </w:rPr>
        <w:t>kippenbouillontablet </w:t>
      </w:r>
      <w:r>
        <w:rPr>
          <w:rFonts w:ascii="Arial" w:hAnsi="Arial" w:cs="Arial"/>
          <w:color w:val="212121"/>
          <w:sz w:val="21"/>
          <w:szCs w:val="21"/>
        </w:rPr>
        <w:t>(verkruimeld)</w:t>
      </w:r>
      <w:r>
        <w:rPr>
          <w:rFonts w:ascii="Arial" w:hAnsi="Arial" w:cs="Arial"/>
          <w:color w:val="212121"/>
          <w:sz w:val="21"/>
          <w:szCs w:val="21"/>
        </w:rPr>
        <w:t xml:space="preserve">                   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ui </w:t>
      </w:r>
      <w:r w:rsidRPr="008A6CE2">
        <w:rPr>
          <w:rFonts w:ascii="Arial" w:hAnsi="Arial" w:cs="Arial"/>
          <w:color w:val="212121"/>
          <w:sz w:val="21"/>
          <w:szCs w:val="21"/>
        </w:rPr>
        <w:t>(gesnipperd)</w:t>
      </w:r>
    </w:p>
    <w:p w:rsidR="008A6CE2" w:rsidRP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>
        <w:rPr>
          <w:rStyle w:val="ingredientunitname"/>
          <w:rFonts w:ascii="Arial" w:hAnsi="Arial" w:cs="Arial"/>
          <w:color w:val="212121"/>
          <w:sz w:val="21"/>
          <w:szCs w:val="21"/>
        </w:rPr>
        <w:t>blikje </w:t>
      </w:r>
      <w:r>
        <w:rPr>
          <w:rStyle w:val="ingredientname"/>
          <w:rFonts w:ascii="Arial" w:hAnsi="Arial" w:cs="Arial"/>
          <w:color w:val="212121"/>
          <w:sz w:val="21"/>
          <w:szCs w:val="21"/>
        </w:rPr>
        <w:t>tomatenpuree</w:t>
      </w:r>
      <w:r>
        <w:rPr>
          <w:rFonts w:ascii="Arial" w:hAnsi="Arial" w:cs="Arial"/>
          <w:color w:val="212121"/>
          <w:sz w:val="21"/>
          <w:szCs w:val="21"/>
        </w:rPr>
        <w:t xml:space="preserve">                                         </w:t>
      </w:r>
      <w:r w:rsidRPr="008A6CE2"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 w:rsidRPr="008A6CE2">
        <w:rPr>
          <w:rStyle w:val="ingredientname"/>
          <w:rFonts w:ascii="Arial" w:hAnsi="Arial" w:cs="Arial"/>
          <w:color w:val="212121"/>
          <w:sz w:val="21"/>
          <w:szCs w:val="21"/>
        </w:rPr>
        <w:t>prei </w:t>
      </w:r>
      <w:r w:rsidRPr="008A6CE2">
        <w:rPr>
          <w:rFonts w:ascii="Arial" w:hAnsi="Arial" w:cs="Arial"/>
          <w:color w:val="212121"/>
          <w:sz w:val="21"/>
          <w:szCs w:val="21"/>
        </w:rPr>
        <w:t>(in dunne ringen)</w:t>
      </w:r>
    </w:p>
    <w:p w:rsidR="008A6CE2" w:rsidRDefault="008A6CE2" w:rsidP="008A6CE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ind w:left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  <w:r>
        <w:rPr>
          <w:rStyle w:val="amount"/>
          <w:rFonts w:ascii="Arial" w:hAnsi="Arial" w:cs="Arial"/>
          <w:color w:val="212121"/>
          <w:sz w:val="21"/>
          <w:szCs w:val="21"/>
        </w:rPr>
        <w:t>1 </w:t>
      </w:r>
      <w:r>
        <w:rPr>
          <w:rStyle w:val="ingredientunitname"/>
          <w:rFonts w:ascii="Arial" w:hAnsi="Arial" w:cs="Arial"/>
          <w:color w:val="212121"/>
          <w:sz w:val="21"/>
          <w:szCs w:val="21"/>
        </w:rPr>
        <w:t>bosje </w:t>
      </w:r>
      <w:r>
        <w:rPr>
          <w:rStyle w:val="ingredientname"/>
          <w:rFonts w:ascii="Arial" w:hAnsi="Arial" w:cs="Arial"/>
          <w:color w:val="212121"/>
          <w:sz w:val="21"/>
          <w:szCs w:val="21"/>
        </w:rPr>
        <w:t>bladselderij </w:t>
      </w:r>
      <w:r>
        <w:rPr>
          <w:rFonts w:ascii="Arial" w:hAnsi="Arial" w:cs="Arial"/>
          <w:color w:val="212121"/>
          <w:sz w:val="21"/>
          <w:szCs w:val="21"/>
        </w:rPr>
        <w:t>(fijngehakt)</w:t>
      </w:r>
    </w:p>
    <w:p w:rsidR="008A6CE2" w:rsidRPr="008A6CE2" w:rsidRDefault="008A6CE2" w:rsidP="008A6C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A6CE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het bot uit de karbonade. Bestrijk het vlees met de olie, bestrooi met zout en peper en bak het in een hete koekenpan 2-3 minuten per kant. Zet het apart.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Bestrooi de kipreepjes met zout, peper en vijfkruidenpoeder en laat even intrekken.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mie beetgaar en giet af. Meng er 2 eetlepels sojasaus en 1 eetlepel ketjap manis, de helft van de </w:t>
      </w:r>
      <w:hyperlink r:id="rId6" w:history="1">
        <w:r w:rsidRPr="008A6CE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het bouillonblokje door.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in een wok en fruit hierin de </w:t>
      </w:r>
      <w:hyperlink r:id="rId7" w:history="1">
        <w:r w:rsidRPr="008A6CE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ui</w:t>
        </w:r>
      </w:hyperlink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de rest van de </w:t>
      </w:r>
      <w:hyperlink r:id="rId8" w:history="1">
        <w:r w:rsidRPr="008A6CE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Voeg de </w:t>
      </w:r>
      <w:hyperlink r:id="rId9" w:history="1">
        <w:r w:rsidRPr="008A6CE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kip</w:t>
        </w:r>
      </w:hyperlink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bak deze 2-3 minuten mee.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 tomatenpuree en </w:t>
      </w:r>
      <w:hyperlink r:id="rId10" w:history="1">
        <w:r w:rsidRPr="008A6CE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prei</w:t>
        </w:r>
      </w:hyperlink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erdoor en bak 1-2 minuten.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Roer de rest van de sojasaus en ketjap manis erdoor en laat iets indikken.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de </w:t>
      </w:r>
      <w:bookmarkStart w:id="0" w:name="_GoBack"/>
      <w:bookmarkEnd w:id="0"/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mie erdoor en bak tot deze warm is.</w:t>
      </w:r>
    </w:p>
    <w:p w:rsidR="008A6CE2" w:rsidRPr="008A6CE2" w:rsidRDefault="008A6CE2" w:rsidP="008A6CE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A6CE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 karbonades in dunne reepjes. Schep de bladselderij door de bami en serveer met de vleesreepjes erop.</w:t>
      </w:r>
    </w:p>
    <w:p w:rsidR="008A6CE2" w:rsidRPr="008A6CE2" w:rsidRDefault="008A6CE2"/>
    <w:sectPr w:rsidR="008A6CE2" w:rsidRPr="008A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460A"/>
    <w:multiLevelType w:val="multilevel"/>
    <w:tmpl w:val="85B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627A0"/>
    <w:multiLevelType w:val="multilevel"/>
    <w:tmpl w:val="D36A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2"/>
    <w:rsid w:val="007B2F8F"/>
    <w:rsid w:val="008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427E"/>
  <w15:chartTrackingRefBased/>
  <w15:docId w15:val="{2F8F95A7-70EC-4C32-9C67-317C810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A6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idebar-recepten-listsingle">
    <w:name w:val="sidebar-recepten-list__single"/>
    <w:basedOn w:val="Standaard"/>
    <w:rsid w:val="008A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mount">
    <w:name w:val="amount"/>
    <w:basedOn w:val="Standaardalinea-lettertype"/>
    <w:rsid w:val="008A6CE2"/>
  </w:style>
  <w:style w:type="character" w:customStyle="1" w:styleId="ingredientunitname">
    <w:name w:val="ingredient_unit_name"/>
    <w:basedOn w:val="Standaardalinea-lettertype"/>
    <w:rsid w:val="008A6CE2"/>
  </w:style>
  <w:style w:type="character" w:customStyle="1" w:styleId="ingredientname">
    <w:name w:val="ingredient_name"/>
    <w:basedOn w:val="Standaardalinea-lettertype"/>
    <w:rsid w:val="008A6CE2"/>
  </w:style>
  <w:style w:type="character" w:customStyle="1" w:styleId="Kop2Char">
    <w:name w:val="Kop 2 Char"/>
    <w:basedOn w:val="Standaardalinea-lettertype"/>
    <w:link w:val="Kop2"/>
    <w:uiPriority w:val="9"/>
    <w:rsid w:val="008A6CE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A6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knoflo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pr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ki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2024-01-31T13:35:00Z</dcterms:created>
  <dcterms:modified xsi:type="dcterms:W3CDTF">2024-01-31T13:41:00Z</dcterms:modified>
</cp:coreProperties>
</file>