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F26C" w14:textId="1C9B4AAC" w:rsidR="007621D0" w:rsidRDefault="00D21E13">
      <w:pPr>
        <w:rPr>
          <w:b/>
          <w:bCs/>
          <w:sz w:val="48"/>
          <w:szCs w:val="48"/>
        </w:rPr>
      </w:pPr>
      <w:r w:rsidRPr="00D21E13">
        <w:rPr>
          <w:b/>
          <w:bCs/>
          <w:sz w:val="48"/>
          <w:szCs w:val="48"/>
        </w:rPr>
        <w:t xml:space="preserve">Zuurkool uit </w:t>
      </w:r>
      <w:r w:rsidRPr="00D21E13">
        <w:rPr>
          <w:b/>
          <w:bCs/>
          <w:sz w:val="48"/>
          <w:szCs w:val="48"/>
        </w:rPr>
        <w:t>Tirol</w:t>
      </w:r>
    </w:p>
    <w:p w14:paraId="36202316" w14:textId="30F7669C" w:rsidR="00D21E13" w:rsidRDefault="00575F1B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1BEACA1A" wp14:editId="1D44EF34">
            <wp:extent cx="3771900" cy="2514600"/>
            <wp:effectExtent l="0" t="0" r="0" b="0"/>
            <wp:docPr id="103415729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110" cy="2517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1A491" w14:textId="092E2DD2" w:rsidR="00D21E13" w:rsidRDefault="00D21E13" w:rsidP="00D21E13">
      <w:pPr>
        <w:pStyle w:val="Normaalweb"/>
        <w:rPr>
          <w:rStyle w:val="Zwaar"/>
          <w:rFonts w:eastAsiaTheme="majorEastAsia"/>
          <w:sz w:val="28"/>
          <w:szCs w:val="28"/>
        </w:rPr>
      </w:pPr>
      <w:r w:rsidRPr="00D21E13">
        <w:rPr>
          <w:rStyle w:val="Zwaar"/>
          <w:rFonts w:eastAsiaTheme="majorEastAsia"/>
          <w:sz w:val="28"/>
          <w:szCs w:val="28"/>
        </w:rPr>
        <w:t>Ingrediënten</w:t>
      </w:r>
      <w:r w:rsidRPr="00D21E13">
        <w:rPr>
          <w:rStyle w:val="Zwaar"/>
          <w:rFonts w:eastAsiaTheme="majorEastAsia"/>
          <w:sz w:val="28"/>
          <w:szCs w:val="28"/>
        </w:rPr>
        <w:t xml:space="preserve">: </w:t>
      </w:r>
      <w:r>
        <w:rPr>
          <w:rStyle w:val="Zwaar"/>
          <w:rFonts w:eastAsiaTheme="majorEastAsia"/>
          <w:sz w:val="28"/>
          <w:szCs w:val="28"/>
        </w:rPr>
        <w:t>2</w:t>
      </w:r>
      <w:r w:rsidRPr="00D21E13">
        <w:rPr>
          <w:rStyle w:val="Zwaar"/>
          <w:rFonts w:eastAsiaTheme="majorEastAsia"/>
          <w:sz w:val="28"/>
          <w:szCs w:val="28"/>
        </w:rPr>
        <w:t xml:space="preserve"> personen</w:t>
      </w:r>
    </w:p>
    <w:p w14:paraId="0FBEDD97" w14:textId="40EF5191" w:rsidR="00D21E13" w:rsidRPr="005C1728" w:rsidRDefault="00D21E13" w:rsidP="00D21E13">
      <w:pPr>
        <w:pStyle w:val="Normaalweb"/>
        <w:rPr>
          <w:sz w:val="28"/>
          <w:szCs w:val="28"/>
        </w:rPr>
      </w:pPr>
      <w:r>
        <w:t xml:space="preserve"> </w:t>
      </w:r>
      <w:r w:rsidRPr="005C1728">
        <w:rPr>
          <w:sz w:val="28"/>
          <w:szCs w:val="28"/>
        </w:rPr>
        <w:t>1 ui</w:t>
      </w:r>
      <w:r w:rsidRPr="005C1728">
        <w:rPr>
          <w:sz w:val="28"/>
          <w:szCs w:val="28"/>
        </w:rPr>
        <w:t xml:space="preserve">                              </w:t>
      </w:r>
      <w:r w:rsidRPr="005C1728">
        <w:rPr>
          <w:sz w:val="28"/>
          <w:szCs w:val="28"/>
        </w:rPr>
        <w:t>1 paprika</w:t>
      </w:r>
      <w:r w:rsidRPr="005C1728">
        <w:rPr>
          <w:sz w:val="28"/>
          <w:szCs w:val="28"/>
        </w:rPr>
        <w:t xml:space="preserve">                                    </w:t>
      </w:r>
      <w:r w:rsidRPr="005C1728">
        <w:rPr>
          <w:sz w:val="28"/>
          <w:szCs w:val="28"/>
        </w:rPr>
        <w:t>50 g boter of margarine</w:t>
      </w:r>
    </w:p>
    <w:p w14:paraId="1F31EF28" w14:textId="49A53DED" w:rsidR="00D21E13" w:rsidRPr="005C1728" w:rsidRDefault="00D21E13" w:rsidP="00D21E13">
      <w:pPr>
        <w:pStyle w:val="Normaalweb"/>
        <w:rPr>
          <w:sz w:val="28"/>
          <w:szCs w:val="28"/>
        </w:rPr>
      </w:pPr>
      <w:r w:rsidRPr="005C1728">
        <w:rPr>
          <w:sz w:val="28"/>
          <w:szCs w:val="28"/>
        </w:rPr>
        <w:t>1 teentje knoflook</w:t>
      </w:r>
      <w:r w:rsidRPr="005C1728">
        <w:rPr>
          <w:sz w:val="28"/>
          <w:szCs w:val="28"/>
        </w:rPr>
        <w:t xml:space="preserve">       </w:t>
      </w:r>
      <w:r w:rsidRPr="005C1728">
        <w:rPr>
          <w:sz w:val="28"/>
          <w:szCs w:val="28"/>
        </w:rPr>
        <w:t xml:space="preserve"> 1 e</w:t>
      </w:r>
      <w:r w:rsidRPr="005C1728">
        <w:rPr>
          <w:sz w:val="28"/>
          <w:szCs w:val="28"/>
        </w:rPr>
        <w:t>l</w:t>
      </w:r>
      <w:r w:rsidRPr="005C1728">
        <w:rPr>
          <w:sz w:val="28"/>
          <w:szCs w:val="28"/>
        </w:rPr>
        <w:t xml:space="preserve"> paprikapoeder </w:t>
      </w:r>
      <w:r w:rsidRPr="005C1728">
        <w:rPr>
          <w:sz w:val="28"/>
          <w:szCs w:val="28"/>
        </w:rPr>
        <w:t xml:space="preserve">                    </w:t>
      </w:r>
      <w:r w:rsidRPr="005C1728">
        <w:rPr>
          <w:sz w:val="28"/>
          <w:szCs w:val="28"/>
        </w:rPr>
        <w:t xml:space="preserve"> 1/2 t</w:t>
      </w:r>
      <w:r w:rsidRPr="005C1728">
        <w:rPr>
          <w:sz w:val="28"/>
          <w:szCs w:val="28"/>
        </w:rPr>
        <w:t>l</w:t>
      </w:r>
      <w:r w:rsidRPr="005C1728">
        <w:rPr>
          <w:sz w:val="28"/>
          <w:szCs w:val="28"/>
        </w:rPr>
        <w:t xml:space="preserve"> karwijzaad</w:t>
      </w:r>
    </w:p>
    <w:p w14:paraId="64448B63" w14:textId="5A3B1F28" w:rsidR="00D21E13" w:rsidRPr="005C1728" w:rsidRDefault="00D21E13" w:rsidP="00D21E13">
      <w:pPr>
        <w:pStyle w:val="Normaalweb"/>
        <w:rPr>
          <w:sz w:val="28"/>
          <w:szCs w:val="28"/>
        </w:rPr>
      </w:pPr>
      <w:r w:rsidRPr="005C1728">
        <w:rPr>
          <w:sz w:val="28"/>
          <w:szCs w:val="28"/>
        </w:rPr>
        <w:t xml:space="preserve">1/2 theelepel marjoraan </w:t>
      </w:r>
      <w:r w:rsidRPr="005C1728">
        <w:rPr>
          <w:sz w:val="28"/>
          <w:szCs w:val="28"/>
        </w:rPr>
        <w:t xml:space="preserve">             </w:t>
      </w:r>
      <w:r w:rsidRPr="005C1728">
        <w:rPr>
          <w:sz w:val="28"/>
          <w:szCs w:val="28"/>
        </w:rPr>
        <w:t>1 schaaltje varkensvleesreepjes (ca. 250 g)</w:t>
      </w:r>
    </w:p>
    <w:p w14:paraId="1D6D1AED" w14:textId="2B302EE1" w:rsidR="00D21E13" w:rsidRPr="005C1728" w:rsidRDefault="00D21E13" w:rsidP="00D21E13">
      <w:pPr>
        <w:pStyle w:val="Normaalweb"/>
        <w:rPr>
          <w:sz w:val="28"/>
          <w:szCs w:val="28"/>
        </w:rPr>
      </w:pPr>
      <w:r w:rsidRPr="005C1728">
        <w:rPr>
          <w:sz w:val="28"/>
          <w:szCs w:val="28"/>
        </w:rPr>
        <w:t xml:space="preserve">1 blik tomatenpuree (70 </w:t>
      </w:r>
      <w:r w:rsidRPr="005C1728">
        <w:rPr>
          <w:sz w:val="28"/>
          <w:szCs w:val="28"/>
        </w:rPr>
        <w:t xml:space="preserve">g)       </w:t>
      </w:r>
      <w:r w:rsidRPr="005C1728">
        <w:rPr>
          <w:sz w:val="28"/>
          <w:szCs w:val="28"/>
        </w:rPr>
        <w:t>1 vleesbouillontablet</w:t>
      </w:r>
    </w:p>
    <w:p w14:paraId="7DAEC7C4" w14:textId="3375C949" w:rsidR="00D21E13" w:rsidRPr="005C1728" w:rsidRDefault="00D21E13" w:rsidP="00D21E13">
      <w:pPr>
        <w:pStyle w:val="Normaalweb"/>
        <w:rPr>
          <w:sz w:val="28"/>
          <w:szCs w:val="28"/>
        </w:rPr>
      </w:pPr>
      <w:r w:rsidRPr="005C1728">
        <w:rPr>
          <w:sz w:val="28"/>
          <w:szCs w:val="28"/>
        </w:rPr>
        <w:t>1/2 zakje kruidenzuurkool (à 500 g, AH)</w:t>
      </w:r>
    </w:p>
    <w:p w14:paraId="7F6970F8" w14:textId="1DEC6788" w:rsidR="00D21E13" w:rsidRPr="00D21E13" w:rsidRDefault="00D21E13" w:rsidP="00D21E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D21E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Bereiden</w:t>
      </w:r>
      <w:r w:rsidRPr="00D21E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0B1FE371" w14:textId="725C02DC" w:rsidR="00D21E13" w:rsidRPr="00D21E13" w:rsidRDefault="00D21E13" w:rsidP="00D21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21E1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Ui pellen en fijn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D21E1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snipperen. Paprika schoonmaken, wassen en in reepjes snijden. Boter verhitten in een braadpan. Ui fruiten, knoflook uitpersen en toevoegen. Paprika toevoegen en ca. 5 minuten meebakken. Paprikapoeder, karwijzaad en marjoraan toevoegen. Varkensvleesreepjes erdoor scheppen en ca. 5 minuten meebakken. Tomatenpuree en 2 dl water toevoegen. Bouillontablet erboven verkruimelen en het geheel afgedekt ca. 10 minuten laten sudderen.</w:t>
      </w:r>
    </w:p>
    <w:p w14:paraId="61651794" w14:textId="77777777" w:rsidR="00D21E13" w:rsidRPr="00D21E13" w:rsidRDefault="00D21E13" w:rsidP="00D21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D21E1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Intussen de kruidenzuurkool uit de zak losroeren. Vlees en zuurkool door elkaar mengen en op laag vuur door en door warm laten worden. Op smaak brengen met zout en peper.</w:t>
      </w:r>
    </w:p>
    <w:p w14:paraId="6F209F0F" w14:textId="77777777" w:rsidR="00D21E13" w:rsidRPr="00D21E13" w:rsidRDefault="00D21E13">
      <w:pPr>
        <w:rPr>
          <w:b/>
          <w:bCs/>
          <w:sz w:val="48"/>
          <w:szCs w:val="48"/>
        </w:rPr>
      </w:pPr>
    </w:p>
    <w:sectPr w:rsidR="00D21E13" w:rsidRPr="00D21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416"/>
    <w:multiLevelType w:val="multilevel"/>
    <w:tmpl w:val="83C2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B3021"/>
    <w:multiLevelType w:val="multilevel"/>
    <w:tmpl w:val="498A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741877">
    <w:abstractNumId w:val="1"/>
  </w:num>
  <w:num w:numId="2" w16cid:durableId="156121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13"/>
    <w:rsid w:val="00575F1B"/>
    <w:rsid w:val="005C1728"/>
    <w:rsid w:val="007621D0"/>
    <w:rsid w:val="008C46F3"/>
    <w:rsid w:val="00D21E13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7C9311"/>
  <w15:chartTrackingRefBased/>
  <w15:docId w15:val="{3690B2A4-28AD-4560-B357-F4CAA4FB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1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1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1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1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1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1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1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1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1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1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1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1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1E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1E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1E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1E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1E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1E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1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1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1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1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1E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1E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1E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1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1E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1E13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D2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21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2026-02-07T07:03:00Z</dcterms:created>
  <dcterms:modified xsi:type="dcterms:W3CDTF">2026-02-07T07:24:00Z</dcterms:modified>
</cp:coreProperties>
</file>